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8F" w:rsidRPr="009C5E8F" w:rsidRDefault="009C5E8F" w:rsidP="009C5E8F">
      <w:pPr>
        <w:spacing w:before="100" w:beforeAutospacing="1" w:after="100" w:afterAutospacing="1" w:line="570" w:lineRule="atLeast"/>
        <w:jc w:val="center"/>
        <w:outlineLvl w:val="0"/>
        <w:rPr>
          <w:rFonts w:eastAsia="Times New Roman"/>
          <w:b/>
          <w:bCs/>
          <w:color w:val="auto"/>
          <w:kern w:val="36"/>
          <w:sz w:val="32"/>
          <w:szCs w:val="32"/>
        </w:rPr>
      </w:pPr>
      <w:r w:rsidRPr="009C5E8F">
        <w:rPr>
          <w:rFonts w:eastAsia="Times New Roman"/>
          <w:b/>
          <w:bCs/>
          <w:color w:val="auto"/>
          <w:kern w:val="36"/>
          <w:sz w:val="32"/>
          <w:szCs w:val="32"/>
        </w:rPr>
        <w:t>Energy Transformations in Physics</w:t>
      </w:r>
    </w:p>
    <w:p w:rsidR="009C5E8F" w:rsidRPr="009C5E8F" w:rsidRDefault="009C5E8F" w:rsidP="009C5E8F">
      <w:pPr>
        <w:spacing w:line="360" w:lineRule="atLeast"/>
        <w:rPr>
          <w:rFonts w:eastAsia="Times New Roman"/>
          <w:color w:val="auto"/>
          <w:sz w:val="24"/>
          <w:szCs w:val="24"/>
        </w:rPr>
      </w:pPr>
      <w:r w:rsidRPr="009C5E8F">
        <w:rPr>
          <w:rFonts w:eastAsia="Times New Roman"/>
          <w:noProof/>
          <w:color w:val="auto"/>
          <w:sz w:val="24"/>
          <w:szCs w:val="24"/>
        </w:rPr>
        <w:drawing>
          <wp:anchor distT="0" distB="0" distL="114300" distR="114300" simplePos="0" relativeHeight="251661312" behindDoc="1" locked="0" layoutInCell="1" allowOverlap="1">
            <wp:simplePos x="0" y="0"/>
            <wp:positionH relativeFrom="column">
              <wp:posOffset>5164455</wp:posOffset>
            </wp:positionH>
            <wp:positionV relativeFrom="paragraph">
              <wp:posOffset>52705</wp:posOffset>
            </wp:positionV>
            <wp:extent cx="1238250" cy="1847850"/>
            <wp:effectExtent l="19050" t="0" r="0" b="0"/>
            <wp:wrapSquare wrapText="bothSides"/>
            <wp:docPr id="15" name="Picture 15" descr="http://img.ehowcdn.com/default/ehow/images/a08/97/pm/energy-transformations-physics-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ehowcdn.com/default/ehow/images/a08/97/pm/energy-transformations-physics-800x800.jpg"/>
                    <pic:cNvPicPr>
                      <a:picLocks noChangeAspect="1" noChangeArrowheads="1"/>
                    </pic:cNvPicPr>
                  </pic:nvPicPr>
                  <pic:blipFill>
                    <a:blip r:embed="rId5" cstate="print"/>
                    <a:srcRect/>
                    <a:stretch>
                      <a:fillRect/>
                    </a:stretch>
                  </pic:blipFill>
                  <pic:spPr bwMode="auto">
                    <a:xfrm>
                      <a:off x="0" y="0"/>
                      <a:ext cx="1238250" cy="1847850"/>
                    </a:xfrm>
                    <a:prstGeom prst="rect">
                      <a:avLst/>
                    </a:prstGeom>
                    <a:noFill/>
                    <a:ln w="9525">
                      <a:noFill/>
                      <a:miter lim="800000"/>
                      <a:headEnd/>
                      <a:tailEnd/>
                    </a:ln>
                  </pic:spPr>
                </pic:pic>
              </a:graphicData>
            </a:graphic>
          </wp:anchor>
        </w:drawing>
      </w:r>
      <w:r w:rsidRPr="009C5E8F">
        <w:rPr>
          <w:rFonts w:eastAsia="Times New Roman"/>
          <w:color w:val="auto"/>
          <w:sz w:val="24"/>
          <w:szCs w:val="24"/>
        </w:rPr>
        <w:t xml:space="preserve">By Doug Bennett, </w:t>
      </w:r>
      <w:proofErr w:type="spellStart"/>
      <w:r w:rsidRPr="009C5E8F">
        <w:rPr>
          <w:rFonts w:eastAsia="Times New Roman"/>
          <w:color w:val="auto"/>
          <w:sz w:val="24"/>
          <w:szCs w:val="24"/>
        </w:rPr>
        <w:t>eHow</w:t>
      </w:r>
      <w:proofErr w:type="spellEnd"/>
      <w:r w:rsidRPr="009C5E8F">
        <w:rPr>
          <w:rFonts w:eastAsia="Times New Roman"/>
          <w:color w:val="auto"/>
          <w:sz w:val="24"/>
          <w:szCs w:val="24"/>
        </w:rPr>
        <w:t xml:space="preserve"> Contributor </w:t>
      </w:r>
    </w:p>
    <w:p w:rsidR="009C5E8F" w:rsidRPr="009C5E8F" w:rsidRDefault="009C5E8F" w:rsidP="009C5E8F">
      <w:pPr>
        <w:spacing w:line="360" w:lineRule="atLeast"/>
        <w:rPr>
          <w:rFonts w:eastAsia="Times New Roman"/>
          <w:color w:val="auto"/>
          <w:sz w:val="24"/>
          <w:szCs w:val="24"/>
        </w:rPr>
      </w:pPr>
    </w:p>
    <w:p w:rsidR="009C5E8F" w:rsidRPr="009C5E8F" w:rsidRDefault="009C5E8F" w:rsidP="009C5E8F">
      <w:pPr>
        <w:spacing w:line="360" w:lineRule="atLeast"/>
        <w:jc w:val="both"/>
        <w:rPr>
          <w:rFonts w:eastAsia="Times New Roman"/>
          <w:color w:val="auto"/>
          <w:sz w:val="24"/>
          <w:szCs w:val="24"/>
        </w:rPr>
      </w:pPr>
      <w:r w:rsidRPr="009C5E8F">
        <w:rPr>
          <w:rFonts w:eastAsia="Times New Roman"/>
          <w:noProof/>
          <w:vanish/>
          <w:color w:val="auto"/>
          <w:sz w:val="24"/>
          <w:szCs w:val="24"/>
        </w:rPr>
        <w:drawing>
          <wp:inline distT="0" distB="0" distL="0" distR="0">
            <wp:extent cx="952500" cy="952500"/>
            <wp:effectExtent l="19050" t="0" r="0" b="0"/>
            <wp:docPr id="2" name="Picture 2" descr="http://img.ehowcdn.com/100x100/studio-image/ver1.0/Content/images/store/4/10/44691844-da8f-4a5b-baa2-51846dc5bb67.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ehowcdn.com/100x100/studio-image/ver1.0/Content/images/store/4/10/44691844-da8f-4a5b-baa2-51846dc5bb67.Medium.jpg"/>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9C5E8F">
        <w:rPr>
          <w:rFonts w:eastAsia="Times New Roman"/>
          <w:vanish/>
          <w:color w:val="auto"/>
          <w:sz w:val="32"/>
          <w:szCs w:val="32"/>
        </w:rPr>
        <w:t>Doug Bennett</w:t>
      </w:r>
      <w:r w:rsidRPr="009C5E8F">
        <w:rPr>
          <w:rFonts w:eastAsia="Times New Roman"/>
          <w:vanish/>
          <w:color w:val="auto"/>
          <w:sz w:val="24"/>
          <w:szCs w:val="24"/>
        </w:rPr>
        <w:t>Doug Bennett has been researching and writing nonfiction works for more than 20 years. His books have been distributed worldwide and his articles have been featured in numerous websites, newspapers and regional publications. Bennett's background includes experience in law enforcement, the military, sound reinforcement and vehicle repair/maintena</w:t>
      </w:r>
      <w:r w:rsidRPr="009C5E8F">
        <w:rPr>
          <w:rFonts w:eastAsia="Times New Roman"/>
          <w:color w:val="auto"/>
          <w:sz w:val="24"/>
          <w:szCs w:val="24"/>
        </w:rPr>
        <w:t>Energy can be defined as the capacity to do work; therefore, the most basic transfer of energy in physics is between stored energy and energy being used to actively do work. Since energy can take many forms, energy transfers can also occur between these forms. Mastering these energy transfers has enabled science to equip the modern world with advanced technology and devices.</w:t>
      </w:r>
    </w:p>
    <w:p w:rsidR="009C5E8F" w:rsidRPr="009C5E8F" w:rsidRDefault="009C5E8F" w:rsidP="009C5E8F">
      <w:pPr>
        <w:spacing w:before="100" w:beforeAutospacing="1" w:after="100" w:afterAutospacing="1" w:line="360" w:lineRule="atLeast"/>
        <w:outlineLvl w:val="1"/>
        <w:rPr>
          <w:rFonts w:eastAsia="Times New Roman"/>
          <w:b/>
          <w:bCs/>
          <w:color w:val="auto"/>
          <w:sz w:val="28"/>
          <w:szCs w:val="28"/>
        </w:rPr>
      </w:pPr>
      <w:r w:rsidRPr="009C5E8F">
        <w:rPr>
          <w:rFonts w:eastAsia="Times New Roman"/>
          <w:b/>
          <w:bCs/>
          <w:color w:val="auto"/>
          <w:sz w:val="28"/>
          <w:szCs w:val="28"/>
        </w:rPr>
        <w:t>Forms of Energy</w:t>
      </w:r>
    </w:p>
    <w:p w:rsidR="009C5E8F" w:rsidRPr="009C5E8F" w:rsidRDefault="009C5E8F" w:rsidP="009C5E8F">
      <w:pPr>
        <w:numPr>
          <w:ilvl w:val="1"/>
          <w:numId w:val="3"/>
        </w:numPr>
        <w:spacing w:before="100" w:beforeAutospacing="1" w:after="315" w:line="360" w:lineRule="atLeast"/>
        <w:ind w:left="0"/>
        <w:jc w:val="both"/>
        <w:rPr>
          <w:rFonts w:eastAsia="Times New Roman"/>
          <w:color w:val="auto"/>
          <w:sz w:val="24"/>
          <w:szCs w:val="24"/>
        </w:rPr>
      </w:pPr>
      <w:r w:rsidRPr="009C5E8F">
        <w:rPr>
          <w:rFonts w:eastAsia="Times New Roman"/>
          <w:color w:val="auto"/>
          <w:sz w:val="24"/>
          <w:szCs w:val="24"/>
        </w:rPr>
        <w:t>The most basic type of energy transformation in physics centers upon two types of energy, potential and kinetic. Potential energy is energy that is stored in an object due to its position. Kinetic energy is energy that is possessed by an object due to its motion, meaning it is doing work or is in use. For instance, lifting an object is a transformation of kinetic energy to potential energy. Conversely, dropping an object is a conversion of potential energy to kinetic energy.</w:t>
      </w:r>
    </w:p>
    <w:p w:rsidR="009C5E8F" w:rsidRPr="009C5E8F" w:rsidRDefault="009C5E8F" w:rsidP="009C5E8F">
      <w:pPr>
        <w:spacing w:before="100" w:beforeAutospacing="1" w:after="100" w:afterAutospacing="1" w:line="360" w:lineRule="atLeast"/>
        <w:outlineLvl w:val="1"/>
        <w:rPr>
          <w:rFonts w:eastAsia="Times New Roman"/>
          <w:b/>
          <w:bCs/>
          <w:color w:val="auto"/>
          <w:sz w:val="28"/>
          <w:szCs w:val="28"/>
        </w:rPr>
      </w:pPr>
      <w:r w:rsidRPr="009C5E8F">
        <w:rPr>
          <w:rFonts w:eastAsia="Times New Roman"/>
          <w:b/>
          <w:bCs/>
          <w:color w:val="auto"/>
          <w:sz w:val="28"/>
          <w:szCs w:val="28"/>
        </w:rPr>
        <w:t>Types of Energy</w:t>
      </w:r>
    </w:p>
    <w:p w:rsidR="009C5E8F" w:rsidRPr="009C5E8F" w:rsidRDefault="009C5E8F" w:rsidP="009C5E8F">
      <w:pPr>
        <w:numPr>
          <w:ilvl w:val="1"/>
          <w:numId w:val="3"/>
        </w:numPr>
        <w:spacing w:before="100" w:beforeAutospacing="1" w:after="315" w:line="360" w:lineRule="atLeast"/>
        <w:ind w:left="0"/>
        <w:jc w:val="both"/>
        <w:rPr>
          <w:rFonts w:eastAsia="Times New Roman"/>
          <w:color w:val="auto"/>
          <w:sz w:val="24"/>
          <w:szCs w:val="24"/>
        </w:rPr>
      </w:pPr>
      <w:r w:rsidRPr="009C5E8F">
        <w:rPr>
          <w:rFonts w:eastAsia="Times New Roman"/>
          <w:color w:val="auto"/>
          <w:sz w:val="24"/>
          <w:szCs w:val="24"/>
        </w:rPr>
        <w:t>In addition to the two fundamental types of energy, there are a number of forms that energy can take. Energy can be transformed from one form to another in any combination. Regardless of the combination of conversions, the total amount of energy is always conserved, meaning it is neither created nor destroyed. Examples of these forms include thermal, mechanical, chemical, electromagnetic and sound energy.</w:t>
      </w:r>
    </w:p>
    <w:p w:rsidR="009C5E8F" w:rsidRPr="009C5E8F" w:rsidRDefault="009C5E8F" w:rsidP="009C5E8F">
      <w:pPr>
        <w:spacing w:before="100" w:beforeAutospacing="1" w:after="100" w:afterAutospacing="1" w:line="360" w:lineRule="atLeast"/>
        <w:outlineLvl w:val="1"/>
        <w:rPr>
          <w:rFonts w:eastAsia="Times New Roman"/>
          <w:b/>
          <w:bCs/>
          <w:color w:val="auto"/>
          <w:sz w:val="28"/>
          <w:szCs w:val="28"/>
        </w:rPr>
      </w:pPr>
      <w:r w:rsidRPr="009C5E8F">
        <w:rPr>
          <w:rFonts w:eastAsia="Times New Roman"/>
          <w:b/>
          <w:bCs/>
          <w:color w:val="auto"/>
          <w:sz w:val="28"/>
          <w:szCs w:val="28"/>
        </w:rPr>
        <w:t>Thermal</w:t>
      </w:r>
      <w:r w:rsidR="00647964">
        <w:rPr>
          <w:rFonts w:eastAsia="Times New Roman"/>
          <w:b/>
          <w:bCs/>
          <w:color w:val="auto"/>
          <w:sz w:val="28"/>
          <w:szCs w:val="28"/>
        </w:rPr>
        <w:t xml:space="preserve"> (Heat)</w:t>
      </w:r>
      <w:r w:rsidRPr="009C5E8F">
        <w:rPr>
          <w:rFonts w:eastAsia="Times New Roman"/>
          <w:b/>
          <w:bCs/>
          <w:color w:val="auto"/>
          <w:sz w:val="28"/>
          <w:szCs w:val="28"/>
        </w:rPr>
        <w:t xml:space="preserve"> Energy Transformations</w:t>
      </w:r>
    </w:p>
    <w:p w:rsidR="009C5E8F" w:rsidRPr="009C5E8F" w:rsidRDefault="009C5E8F" w:rsidP="009C5E8F">
      <w:pPr>
        <w:numPr>
          <w:ilvl w:val="1"/>
          <w:numId w:val="3"/>
        </w:numPr>
        <w:spacing w:before="100" w:beforeAutospacing="1" w:after="315" w:line="360" w:lineRule="atLeast"/>
        <w:ind w:left="0"/>
        <w:jc w:val="both"/>
        <w:rPr>
          <w:rFonts w:eastAsia="Times New Roman"/>
          <w:color w:val="auto"/>
          <w:sz w:val="24"/>
          <w:szCs w:val="24"/>
        </w:rPr>
      </w:pPr>
      <w:r w:rsidRPr="009C5E8F">
        <w:rPr>
          <w:rFonts w:eastAsia="Times New Roman"/>
          <w:color w:val="auto"/>
          <w:sz w:val="24"/>
          <w:szCs w:val="24"/>
        </w:rPr>
        <w:t>Thermal energy is also known as heat energy. Thermal energy can be transformed to other forms of energy. For instance, steam in a ship's boiler can be used to turn propellers. This involves a conversion of thermal energy to mechanical energy. Likewise, other forms of energy can be transformed to thermal energy. For instance, a stove's burner can be used to heat water. This involves a conversion of electrical energy to thermal energy.</w:t>
      </w:r>
    </w:p>
    <w:p w:rsidR="009C5E8F" w:rsidRPr="009C5E8F" w:rsidRDefault="009C5E8F" w:rsidP="009C5E8F">
      <w:pPr>
        <w:spacing w:before="100" w:beforeAutospacing="1" w:after="100" w:afterAutospacing="1" w:line="360" w:lineRule="atLeast"/>
        <w:outlineLvl w:val="1"/>
        <w:rPr>
          <w:rFonts w:eastAsia="Times New Roman"/>
          <w:b/>
          <w:bCs/>
          <w:color w:val="auto"/>
          <w:sz w:val="28"/>
          <w:szCs w:val="28"/>
        </w:rPr>
      </w:pPr>
      <w:r w:rsidRPr="009C5E8F">
        <w:rPr>
          <w:rFonts w:eastAsia="Times New Roman"/>
          <w:b/>
          <w:bCs/>
          <w:color w:val="auto"/>
          <w:sz w:val="28"/>
          <w:szCs w:val="28"/>
        </w:rPr>
        <w:lastRenderedPageBreak/>
        <w:t>Mechanical Energy Transformations</w:t>
      </w:r>
    </w:p>
    <w:p w:rsidR="009C5E8F" w:rsidRPr="009C5E8F" w:rsidRDefault="009C5E8F" w:rsidP="009C5E8F">
      <w:pPr>
        <w:numPr>
          <w:ilvl w:val="1"/>
          <w:numId w:val="3"/>
        </w:numPr>
        <w:spacing w:before="100" w:beforeAutospacing="1" w:after="315" w:line="360" w:lineRule="atLeast"/>
        <w:ind w:left="0"/>
        <w:jc w:val="both"/>
        <w:rPr>
          <w:rFonts w:eastAsia="Times New Roman"/>
          <w:color w:val="auto"/>
          <w:sz w:val="24"/>
          <w:szCs w:val="24"/>
        </w:rPr>
      </w:pPr>
      <w:r w:rsidRPr="009C5E8F">
        <w:rPr>
          <w:rFonts w:eastAsia="Times New Roman"/>
          <w:color w:val="auto"/>
          <w:sz w:val="24"/>
          <w:szCs w:val="24"/>
        </w:rPr>
        <w:t>Mechanical energy can be transformed to other forms of energy, such as thermal. For example, friction caused by a mechanical device creates heat. In the same way, other forms of energy can be transformed to mechanical energy. For instance, the chemical energy of batteries can be converted to mechanical energy used to power a motor.</w:t>
      </w:r>
    </w:p>
    <w:p w:rsidR="009C5E8F" w:rsidRPr="009C5E8F" w:rsidRDefault="009C5E8F" w:rsidP="009C5E8F">
      <w:pPr>
        <w:spacing w:before="100" w:beforeAutospacing="1" w:after="100" w:afterAutospacing="1" w:line="360" w:lineRule="atLeast"/>
        <w:outlineLvl w:val="1"/>
        <w:rPr>
          <w:rFonts w:eastAsia="Times New Roman"/>
          <w:b/>
          <w:bCs/>
          <w:color w:val="auto"/>
          <w:sz w:val="28"/>
          <w:szCs w:val="28"/>
        </w:rPr>
      </w:pPr>
      <w:r w:rsidRPr="009C5E8F">
        <w:rPr>
          <w:rFonts w:eastAsia="Times New Roman"/>
          <w:b/>
          <w:bCs/>
          <w:color w:val="auto"/>
          <w:sz w:val="28"/>
          <w:szCs w:val="28"/>
        </w:rPr>
        <w:t>Chemical Energy Transformations</w:t>
      </w:r>
    </w:p>
    <w:p w:rsidR="009C5E8F" w:rsidRPr="009C5E8F" w:rsidRDefault="009C5E8F" w:rsidP="009C5E8F">
      <w:pPr>
        <w:numPr>
          <w:ilvl w:val="1"/>
          <w:numId w:val="3"/>
        </w:numPr>
        <w:spacing w:before="100" w:beforeAutospacing="1" w:after="315" w:line="360" w:lineRule="atLeast"/>
        <w:ind w:left="0"/>
        <w:jc w:val="both"/>
        <w:rPr>
          <w:rFonts w:eastAsia="Times New Roman"/>
          <w:color w:val="auto"/>
          <w:sz w:val="24"/>
          <w:szCs w:val="24"/>
        </w:rPr>
      </w:pPr>
      <w:r w:rsidRPr="009C5E8F">
        <w:rPr>
          <w:rFonts w:eastAsia="Times New Roman"/>
          <w:color w:val="auto"/>
          <w:sz w:val="24"/>
          <w:szCs w:val="24"/>
        </w:rPr>
        <w:t>Chemical energy can be transformed to other forms of energy, such as mechanical energy. For example, sugars in the body are used to enable the body to do work. Likewise, other forms of energy can be converted to chemical energy. For example, photosynthesis converts light to chemical energy.</w:t>
      </w:r>
    </w:p>
    <w:p w:rsidR="009C5E8F" w:rsidRPr="009C5E8F" w:rsidRDefault="009C5E8F" w:rsidP="009C5E8F">
      <w:pPr>
        <w:spacing w:before="100" w:beforeAutospacing="1" w:after="100" w:afterAutospacing="1" w:line="360" w:lineRule="atLeast"/>
        <w:outlineLvl w:val="1"/>
        <w:rPr>
          <w:rFonts w:eastAsia="Times New Roman"/>
          <w:b/>
          <w:bCs/>
          <w:color w:val="auto"/>
          <w:sz w:val="28"/>
          <w:szCs w:val="28"/>
        </w:rPr>
      </w:pPr>
      <w:r w:rsidRPr="009C5E8F">
        <w:rPr>
          <w:rFonts w:eastAsia="Times New Roman"/>
          <w:b/>
          <w:bCs/>
          <w:color w:val="auto"/>
          <w:sz w:val="28"/>
          <w:szCs w:val="28"/>
        </w:rPr>
        <w:t>Electromagnetic Energy Transformations</w:t>
      </w:r>
    </w:p>
    <w:p w:rsidR="009C5E8F" w:rsidRPr="009C5E8F" w:rsidRDefault="009C5E8F" w:rsidP="009C5E8F">
      <w:pPr>
        <w:numPr>
          <w:ilvl w:val="1"/>
          <w:numId w:val="3"/>
        </w:numPr>
        <w:spacing w:before="100" w:beforeAutospacing="1" w:after="315" w:line="360" w:lineRule="atLeast"/>
        <w:ind w:left="0"/>
        <w:jc w:val="both"/>
        <w:rPr>
          <w:rFonts w:eastAsia="Times New Roman"/>
          <w:color w:val="auto"/>
          <w:sz w:val="24"/>
          <w:szCs w:val="24"/>
        </w:rPr>
      </w:pPr>
      <w:r w:rsidRPr="009C5E8F">
        <w:rPr>
          <w:rFonts w:eastAsia="Times New Roman"/>
          <w:color w:val="auto"/>
          <w:sz w:val="24"/>
          <w:szCs w:val="24"/>
        </w:rPr>
        <w:t>Electromagnetic energy can be transformed to other forms of energy. For example, a solar panel converts light energy to electrical energy. In the same way, other forms of energy can be converted to electromagnetic energy. For example, electrical energy is converted to electromagnetic energy in a light bulb.</w:t>
      </w:r>
    </w:p>
    <w:p w:rsidR="009C5E8F" w:rsidRPr="009C5E8F" w:rsidRDefault="009C5E8F" w:rsidP="009C5E8F">
      <w:pPr>
        <w:spacing w:before="100" w:beforeAutospacing="1" w:after="100" w:afterAutospacing="1" w:line="360" w:lineRule="atLeast"/>
        <w:outlineLvl w:val="1"/>
        <w:rPr>
          <w:rFonts w:eastAsia="Times New Roman"/>
          <w:b/>
          <w:bCs/>
          <w:color w:val="auto"/>
          <w:sz w:val="28"/>
          <w:szCs w:val="28"/>
        </w:rPr>
      </w:pPr>
      <w:r w:rsidRPr="009C5E8F">
        <w:rPr>
          <w:rFonts w:eastAsia="Times New Roman"/>
          <w:b/>
          <w:bCs/>
          <w:color w:val="auto"/>
          <w:sz w:val="28"/>
          <w:szCs w:val="28"/>
        </w:rPr>
        <w:t>Sound Energy Transformations</w:t>
      </w:r>
    </w:p>
    <w:p w:rsidR="009C5E8F" w:rsidRPr="009C5E8F" w:rsidRDefault="009C5E8F" w:rsidP="009C5E8F">
      <w:pPr>
        <w:numPr>
          <w:ilvl w:val="1"/>
          <w:numId w:val="3"/>
        </w:numPr>
        <w:spacing w:before="100" w:beforeAutospacing="1" w:after="315" w:line="360" w:lineRule="atLeast"/>
        <w:ind w:left="0"/>
        <w:jc w:val="both"/>
        <w:rPr>
          <w:rFonts w:eastAsia="Times New Roman"/>
          <w:color w:val="auto"/>
          <w:sz w:val="24"/>
          <w:szCs w:val="24"/>
        </w:rPr>
      </w:pPr>
      <w:r w:rsidRPr="009C5E8F">
        <w:rPr>
          <w:rFonts w:eastAsia="Times New Roman"/>
          <w:color w:val="auto"/>
          <w:sz w:val="24"/>
          <w:szCs w:val="24"/>
        </w:rPr>
        <w:t>Sound energy can be transformed to other forms of energy. For example, sound energy is converted to mechanical energy in your ear. Likewise, other forms of energy can be transformed to sound energy. For example, a stereo speaker converts mechanical energy to sound energy.</w:t>
      </w:r>
    </w:p>
    <w:p w:rsidR="00572C8E" w:rsidRPr="009C5E8F" w:rsidRDefault="009C5E8F" w:rsidP="009C5E8F">
      <w:pPr>
        <w:rPr>
          <w:color w:val="auto"/>
        </w:rPr>
      </w:pPr>
      <w:r w:rsidRPr="009C5E8F">
        <w:rPr>
          <w:rFonts w:eastAsia="Times New Roman"/>
          <w:color w:val="auto"/>
          <w:sz w:val="24"/>
          <w:szCs w:val="24"/>
        </w:rPr>
        <w:br/>
      </w:r>
      <w:r w:rsidRPr="009C5E8F">
        <w:rPr>
          <w:rFonts w:eastAsia="Times New Roman"/>
          <w:color w:val="auto"/>
          <w:sz w:val="24"/>
          <w:szCs w:val="24"/>
        </w:rPr>
        <w:br/>
        <w:t xml:space="preserve">Read more : </w:t>
      </w:r>
      <w:hyperlink r:id="rId7" w:history="1">
        <w:r w:rsidRPr="009C5E8F">
          <w:rPr>
            <w:rFonts w:eastAsia="Times New Roman"/>
            <w:color w:val="auto"/>
            <w:sz w:val="24"/>
            <w:szCs w:val="24"/>
          </w:rPr>
          <w:t>http://www.ehow.com/info_8691510_energy-transformations-physics.html</w:t>
        </w:r>
      </w:hyperlink>
    </w:p>
    <w:sectPr w:rsidR="00572C8E" w:rsidRPr="009C5E8F" w:rsidSect="00160F5C">
      <w:pgSz w:w="12240" w:h="15840"/>
      <w:pgMar w:top="1152" w:right="1152" w:bottom="1152" w:left="1152"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415"/>
    <w:multiLevelType w:val="multilevel"/>
    <w:tmpl w:val="0A8E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A0682"/>
    <w:multiLevelType w:val="multilevel"/>
    <w:tmpl w:val="D60C3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1008D"/>
    <w:multiLevelType w:val="multilevel"/>
    <w:tmpl w:val="B036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rawingGridVerticalSpacing w:val="299"/>
  <w:displayHorizontalDrawingGridEvery w:val="2"/>
  <w:characterSpacingControl w:val="doNotCompress"/>
  <w:compat/>
  <w:rsids>
    <w:rsidRoot w:val="009C5E8F"/>
    <w:rsid w:val="00063E81"/>
    <w:rsid w:val="00160F5C"/>
    <w:rsid w:val="0049374A"/>
    <w:rsid w:val="00572C8E"/>
    <w:rsid w:val="00647964"/>
    <w:rsid w:val="006F28C9"/>
    <w:rsid w:val="007442EA"/>
    <w:rsid w:val="00785C22"/>
    <w:rsid w:val="009C5E8F"/>
    <w:rsid w:val="00D14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imes New Roman"/>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C8E"/>
  </w:style>
  <w:style w:type="paragraph" w:styleId="Heading1">
    <w:name w:val="heading 1"/>
    <w:basedOn w:val="Normal"/>
    <w:link w:val="Heading1Char"/>
    <w:uiPriority w:val="9"/>
    <w:qFormat/>
    <w:rsid w:val="009C5E8F"/>
    <w:pPr>
      <w:spacing w:before="100" w:beforeAutospacing="1" w:after="100" w:afterAutospacing="1"/>
      <w:outlineLvl w:val="0"/>
    </w:pPr>
    <w:rPr>
      <w:rFonts w:ascii="Times New Roman" w:eastAsia="Times New Roman" w:hAnsi="Times New Roman"/>
      <w:b/>
      <w:bCs/>
      <w:color w:val="auto"/>
      <w:kern w:val="36"/>
      <w:sz w:val="48"/>
      <w:szCs w:val="48"/>
    </w:rPr>
  </w:style>
  <w:style w:type="paragraph" w:styleId="Heading2">
    <w:name w:val="heading 2"/>
    <w:basedOn w:val="Normal"/>
    <w:link w:val="Heading2Char"/>
    <w:uiPriority w:val="9"/>
    <w:qFormat/>
    <w:rsid w:val="009C5E8F"/>
    <w:pPr>
      <w:spacing w:before="100" w:beforeAutospacing="1" w:after="100" w:afterAutospacing="1"/>
      <w:outlineLvl w:val="1"/>
    </w:pPr>
    <w:rPr>
      <w:rFonts w:ascii="Times New Roman" w:eastAsia="Times New Roman" w:hAnsi="Times New Roman"/>
      <w:b/>
      <w:bCs/>
      <w:color w:val="auto"/>
      <w:sz w:val="36"/>
      <w:szCs w:val="36"/>
    </w:rPr>
  </w:style>
  <w:style w:type="paragraph" w:styleId="Heading3">
    <w:name w:val="heading 3"/>
    <w:basedOn w:val="Normal"/>
    <w:link w:val="Heading3Char"/>
    <w:uiPriority w:val="9"/>
    <w:qFormat/>
    <w:rsid w:val="009C5E8F"/>
    <w:pPr>
      <w:spacing w:before="100" w:beforeAutospacing="1" w:after="100" w:afterAutospacing="1"/>
      <w:outlineLvl w:val="2"/>
    </w:pPr>
    <w:rPr>
      <w:rFonts w:ascii="Times New Roman" w:eastAsia="Times New Roman" w:hAnsi="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E8F"/>
    <w:rPr>
      <w:rFonts w:ascii="Times New Roman" w:eastAsia="Times New Roman" w:hAnsi="Times New Roman"/>
      <w:b/>
      <w:bCs/>
      <w:color w:val="auto"/>
      <w:kern w:val="36"/>
      <w:sz w:val="48"/>
      <w:szCs w:val="48"/>
    </w:rPr>
  </w:style>
  <w:style w:type="character" w:customStyle="1" w:styleId="Heading2Char">
    <w:name w:val="Heading 2 Char"/>
    <w:basedOn w:val="DefaultParagraphFont"/>
    <w:link w:val="Heading2"/>
    <w:uiPriority w:val="9"/>
    <w:rsid w:val="009C5E8F"/>
    <w:rPr>
      <w:rFonts w:ascii="Times New Roman" w:eastAsia="Times New Roman" w:hAnsi="Times New Roman"/>
      <w:b/>
      <w:bCs/>
      <w:color w:val="auto"/>
      <w:sz w:val="36"/>
      <w:szCs w:val="36"/>
    </w:rPr>
  </w:style>
  <w:style w:type="character" w:customStyle="1" w:styleId="Heading3Char">
    <w:name w:val="Heading 3 Char"/>
    <w:basedOn w:val="DefaultParagraphFont"/>
    <w:link w:val="Heading3"/>
    <w:uiPriority w:val="9"/>
    <w:rsid w:val="009C5E8F"/>
    <w:rPr>
      <w:rFonts w:ascii="Times New Roman" w:eastAsia="Times New Roman" w:hAnsi="Times New Roman"/>
      <w:b/>
      <w:bCs/>
      <w:color w:val="auto"/>
      <w:sz w:val="27"/>
      <w:szCs w:val="27"/>
    </w:rPr>
  </w:style>
  <w:style w:type="character" w:styleId="Hyperlink">
    <w:name w:val="Hyperlink"/>
    <w:basedOn w:val="DefaultParagraphFont"/>
    <w:uiPriority w:val="99"/>
    <w:semiHidden/>
    <w:unhideWhenUsed/>
    <w:rsid w:val="009C5E8F"/>
    <w:rPr>
      <w:strike w:val="0"/>
      <w:dstrike w:val="0"/>
      <w:color w:val="444B51"/>
      <w:u w:val="none"/>
      <w:effect w:val="none"/>
    </w:rPr>
  </w:style>
  <w:style w:type="paragraph" w:styleId="NormalWeb">
    <w:name w:val="Normal (Web)"/>
    <w:basedOn w:val="Normal"/>
    <w:uiPriority w:val="99"/>
    <w:semiHidden/>
    <w:unhideWhenUsed/>
    <w:rsid w:val="009C5E8F"/>
    <w:pPr>
      <w:spacing w:before="100" w:beforeAutospacing="1" w:after="315"/>
    </w:pPr>
    <w:rPr>
      <w:rFonts w:ascii="Times New Roman" w:eastAsia="Times New Roman" w:hAnsi="Times New Roman"/>
      <w:color w:val="auto"/>
      <w:sz w:val="24"/>
      <w:szCs w:val="24"/>
    </w:rPr>
  </w:style>
  <w:style w:type="paragraph" w:customStyle="1" w:styleId="copy5">
    <w:name w:val="copy5"/>
    <w:basedOn w:val="Normal"/>
    <w:rsid w:val="009C5E8F"/>
    <w:pPr>
      <w:spacing w:before="75" w:after="75"/>
    </w:pPr>
    <w:rPr>
      <w:rFonts w:ascii="Times New Roman" w:eastAsia="Times New Roman" w:hAnsi="Times New Roman"/>
      <w:color w:val="auto"/>
      <w:sz w:val="21"/>
      <w:szCs w:val="21"/>
    </w:rPr>
  </w:style>
  <w:style w:type="character" w:customStyle="1" w:styleId="about">
    <w:name w:val="about"/>
    <w:basedOn w:val="DefaultParagraphFont"/>
    <w:rsid w:val="009C5E8F"/>
  </w:style>
  <w:style w:type="paragraph" w:customStyle="1" w:styleId="bio">
    <w:name w:val="bio"/>
    <w:basedOn w:val="Normal"/>
    <w:rsid w:val="009C5E8F"/>
    <w:pPr>
      <w:spacing w:before="100" w:beforeAutospacing="1" w:after="315"/>
    </w:pPr>
    <w:rPr>
      <w:rFonts w:ascii="Times New Roman" w:eastAsia="Times New Roman" w:hAnsi="Times New Roman"/>
      <w:color w:val="auto"/>
      <w:sz w:val="24"/>
      <w:szCs w:val="24"/>
    </w:rPr>
  </w:style>
  <w:style w:type="character" w:customStyle="1" w:styleId="social-icon2">
    <w:name w:val="social-icon2"/>
    <w:basedOn w:val="DefaultParagraphFont"/>
    <w:rsid w:val="009C5E8F"/>
  </w:style>
  <w:style w:type="character" w:customStyle="1" w:styleId="action2">
    <w:name w:val="action2"/>
    <w:basedOn w:val="DefaultParagraphFont"/>
    <w:rsid w:val="009C5E8F"/>
  </w:style>
  <w:style w:type="character" w:customStyle="1" w:styleId="msg2">
    <w:name w:val="msg2"/>
    <w:basedOn w:val="DefaultParagraphFont"/>
    <w:rsid w:val="009C5E8F"/>
  </w:style>
  <w:style w:type="paragraph" w:styleId="BalloonText">
    <w:name w:val="Balloon Text"/>
    <w:basedOn w:val="Normal"/>
    <w:link w:val="BalloonTextChar"/>
    <w:uiPriority w:val="99"/>
    <w:semiHidden/>
    <w:unhideWhenUsed/>
    <w:rsid w:val="009C5E8F"/>
    <w:rPr>
      <w:rFonts w:ascii="Tahoma" w:hAnsi="Tahoma" w:cs="Tahoma"/>
      <w:sz w:val="16"/>
      <w:szCs w:val="16"/>
    </w:rPr>
  </w:style>
  <w:style w:type="character" w:customStyle="1" w:styleId="BalloonTextChar">
    <w:name w:val="Balloon Text Char"/>
    <w:basedOn w:val="DefaultParagraphFont"/>
    <w:link w:val="BalloonText"/>
    <w:uiPriority w:val="99"/>
    <w:semiHidden/>
    <w:rsid w:val="009C5E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7005572">
      <w:bodyDiv w:val="1"/>
      <w:marLeft w:val="0"/>
      <w:marRight w:val="0"/>
      <w:marTop w:val="0"/>
      <w:marBottom w:val="0"/>
      <w:divBdr>
        <w:top w:val="none" w:sz="0" w:space="0" w:color="auto"/>
        <w:left w:val="none" w:sz="0" w:space="0" w:color="auto"/>
        <w:bottom w:val="none" w:sz="0" w:space="0" w:color="auto"/>
        <w:right w:val="none" w:sz="0" w:space="0" w:color="auto"/>
      </w:divBdr>
      <w:divsChild>
        <w:div w:id="2005469452">
          <w:marLeft w:val="0"/>
          <w:marRight w:val="0"/>
          <w:marTop w:val="0"/>
          <w:marBottom w:val="0"/>
          <w:divBdr>
            <w:top w:val="none" w:sz="0" w:space="0" w:color="auto"/>
            <w:left w:val="none" w:sz="0" w:space="0" w:color="auto"/>
            <w:bottom w:val="none" w:sz="0" w:space="0" w:color="auto"/>
            <w:right w:val="none" w:sz="0" w:space="0" w:color="auto"/>
          </w:divBdr>
          <w:divsChild>
            <w:div w:id="361635595">
              <w:marLeft w:val="0"/>
              <w:marRight w:val="0"/>
              <w:marTop w:val="0"/>
              <w:marBottom w:val="0"/>
              <w:divBdr>
                <w:top w:val="none" w:sz="0" w:space="0" w:color="auto"/>
                <w:left w:val="none" w:sz="0" w:space="0" w:color="auto"/>
                <w:bottom w:val="none" w:sz="0" w:space="0" w:color="auto"/>
                <w:right w:val="none" w:sz="0" w:space="0" w:color="auto"/>
              </w:divBdr>
              <w:divsChild>
                <w:div w:id="1909073334">
                  <w:marLeft w:val="0"/>
                  <w:marRight w:val="0"/>
                  <w:marTop w:val="0"/>
                  <w:marBottom w:val="0"/>
                  <w:divBdr>
                    <w:top w:val="none" w:sz="0" w:space="0" w:color="auto"/>
                    <w:left w:val="none" w:sz="0" w:space="0" w:color="auto"/>
                    <w:bottom w:val="none" w:sz="0" w:space="0" w:color="auto"/>
                    <w:right w:val="none" w:sz="0" w:space="0" w:color="auto"/>
                  </w:divBdr>
                </w:div>
                <w:div w:id="1146821698">
                  <w:marLeft w:val="0"/>
                  <w:marRight w:val="0"/>
                  <w:marTop w:val="0"/>
                  <w:marBottom w:val="0"/>
                  <w:divBdr>
                    <w:top w:val="none" w:sz="0" w:space="0" w:color="auto"/>
                    <w:left w:val="none" w:sz="0" w:space="0" w:color="auto"/>
                    <w:bottom w:val="none" w:sz="0" w:space="0" w:color="auto"/>
                    <w:right w:val="none" w:sz="0" w:space="0" w:color="auto"/>
                  </w:divBdr>
                  <w:divsChild>
                    <w:div w:id="1817644041">
                      <w:marLeft w:val="0"/>
                      <w:marRight w:val="0"/>
                      <w:marTop w:val="0"/>
                      <w:marBottom w:val="0"/>
                      <w:divBdr>
                        <w:top w:val="none" w:sz="0" w:space="0" w:color="auto"/>
                        <w:left w:val="none" w:sz="0" w:space="0" w:color="auto"/>
                        <w:bottom w:val="none" w:sz="0" w:space="0" w:color="auto"/>
                        <w:right w:val="none" w:sz="0" w:space="0" w:color="auto"/>
                      </w:divBdr>
                      <w:divsChild>
                        <w:div w:id="1797989471">
                          <w:marLeft w:val="0"/>
                          <w:marRight w:val="0"/>
                          <w:marTop w:val="0"/>
                          <w:marBottom w:val="0"/>
                          <w:divBdr>
                            <w:top w:val="none" w:sz="0" w:space="0" w:color="auto"/>
                            <w:left w:val="none" w:sz="0" w:space="0" w:color="auto"/>
                            <w:bottom w:val="none" w:sz="0" w:space="0" w:color="auto"/>
                            <w:right w:val="none" w:sz="0" w:space="0" w:color="auto"/>
                          </w:divBdr>
                          <w:divsChild>
                            <w:div w:id="9259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6875">
              <w:marLeft w:val="0"/>
              <w:marRight w:val="0"/>
              <w:marTop w:val="0"/>
              <w:marBottom w:val="0"/>
              <w:divBdr>
                <w:top w:val="none" w:sz="0" w:space="0" w:color="auto"/>
                <w:left w:val="none" w:sz="0" w:space="0" w:color="auto"/>
                <w:bottom w:val="none" w:sz="0" w:space="0" w:color="auto"/>
                <w:right w:val="none" w:sz="0" w:space="0" w:color="auto"/>
              </w:divBdr>
              <w:divsChild>
                <w:div w:id="259416879">
                  <w:marLeft w:val="0"/>
                  <w:marRight w:val="0"/>
                  <w:marTop w:val="0"/>
                  <w:marBottom w:val="0"/>
                  <w:divBdr>
                    <w:top w:val="none" w:sz="0" w:space="0" w:color="auto"/>
                    <w:left w:val="none" w:sz="0" w:space="0" w:color="auto"/>
                    <w:bottom w:val="none" w:sz="0" w:space="0" w:color="auto"/>
                    <w:right w:val="none" w:sz="0" w:space="0" w:color="auto"/>
                  </w:divBdr>
                </w:div>
              </w:divsChild>
            </w:div>
            <w:div w:id="1177158736">
              <w:marLeft w:val="0"/>
              <w:marRight w:val="0"/>
              <w:marTop w:val="0"/>
              <w:marBottom w:val="0"/>
              <w:divBdr>
                <w:top w:val="none" w:sz="0" w:space="0" w:color="auto"/>
                <w:left w:val="none" w:sz="0" w:space="0" w:color="auto"/>
                <w:bottom w:val="none" w:sz="0" w:space="0" w:color="auto"/>
                <w:right w:val="none" w:sz="0" w:space="0" w:color="auto"/>
              </w:divBdr>
            </w:div>
            <w:div w:id="2132507740">
              <w:marLeft w:val="0"/>
              <w:marRight w:val="0"/>
              <w:marTop w:val="0"/>
              <w:marBottom w:val="0"/>
              <w:divBdr>
                <w:top w:val="none" w:sz="0" w:space="0" w:color="auto"/>
                <w:left w:val="none" w:sz="0" w:space="0" w:color="auto"/>
                <w:bottom w:val="none" w:sz="0" w:space="0" w:color="auto"/>
                <w:right w:val="none" w:sz="0" w:space="0" w:color="auto"/>
              </w:divBdr>
            </w:div>
            <w:div w:id="1109541956">
              <w:marLeft w:val="0"/>
              <w:marRight w:val="0"/>
              <w:marTop w:val="0"/>
              <w:marBottom w:val="0"/>
              <w:divBdr>
                <w:top w:val="none" w:sz="0" w:space="0" w:color="auto"/>
                <w:left w:val="none" w:sz="0" w:space="0" w:color="auto"/>
                <w:bottom w:val="none" w:sz="0" w:space="0" w:color="auto"/>
                <w:right w:val="none" w:sz="0" w:space="0" w:color="auto"/>
              </w:divBdr>
            </w:div>
            <w:div w:id="449782760">
              <w:marLeft w:val="0"/>
              <w:marRight w:val="0"/>
              <w:marTop w:val="0"/>
              <w:marBottom w:val="0"/>
              <w:divBdr>
                <w:top w:val="none" w:sz="0" w:space="0" w:color="auto"/>
                <w:left w:val="none" w:sz="0" w:space="0" w:color="auto"/>
                <w:bottom w:val="none" w:sz="0" w:space="0" w:color="auto"/>
                <w:right w:val="none" w:sz="0" w:space="0" w:color="auto"/>
              </w:divBdr>
              <w:divsChild>
                <w:div w:id="1359349598">
                  <w:marLeft w:val="0"/>
                  <w:marRight w:val="0"/>
                  <w:marTop w:val="0"/>
                  <w:marBottom w:val="0"/>
                  <w:divBdr>
                    <w:top w:val="none" w:sz="0" w:space="0" w:color="auto"/>
                    <w:left w:val="none" w:sz="0" w:space="0" w:color="auto"/>
                    <w:bottom w:val="none" w:sz="0" w:space="0" w:color="auto"/>
                    <w:right w:val="none" w:sz="0" w:space="0" w:color="auto"/>
                  </w:divBdr>
                </w:div>
              </w:divsChild>
            </w:div>
            <w:div w:id="2124109919">
              <w:marLeft w:val="0"/>
              <w:marRight w:val="0"/>
              <w:marTop w:val="0"/>
              <w:marBottom w:val="0"/>
              <w:divBdr>
                <w:top w:val="none" w:sz="0" w:space="0" w:color="auto"/>
                <w:left w:val="none" w:sz="0" w:space="0" w:color="auto"/>
                <w:bottom w:val="none" w:sz="0" w:space="0" w:color="auto"/>
                <w:right w:val="none" w:sz="0" w:space="0" w:color="auto"/>
              </w:divBdr>
              <w:divsChild>
                <w:div w:id="295180039">
                  <w:marLeft w:val="0"/>
                  <w:marRight w:val="0"/>
                  <w:marTop w:val="0"/>
                  <w:marBottom w:val="0"/>
                  <w:divBdr>
                    <w:top w:val="none" w:sz="0" w:space="0" w:color="auto"/>
                    <w:left w:val="none" w:sz="0" w:space="0" w:color="auto"/>
                    <w:bottom w:val="none" w:sz="0" w:space="0" w:color="auto"/>
                    <w:right w:val="none" w:sz="0" w:space="0" w:color="auto"/>
                  </w:divBdr>
                </w:div>
              </w:divsChild>
            </w:div>
            <w:div w:id="359815854">
              <w:marLeft w:val="0"/>
              <w:marRight w:val="0"/>
              <w:marTop w:val="0"/>
              <w:marBottom w:val="0"/>
              <w:divBdr>
                <w:top w:val="none" w:sz="0" w:space="0" w:color="auto"/>
                <w:left w:val="none" w:sz="0" w:space="0" w:color="auto"/>
                <w:bottom w:val="none" w:sz="0" w:space="0" w:color="auto"/>
                <w:right w:val="none" w:sz="0" w:space="0" w:color="auto"/>
              </w:divBdr>
              <w:divsChild>
                <w:div w:id="1244143232">
                  <w:marLeft w:val="0"/>
                  <w:marRight w:val="0"/>
                  <w:marTop w:val="0"/>
                  <w:marBottom w:val="300"/>
                  <w:divBdr>
                    <w:top w:val="none" w:sz="0" w:space="0" w:color="auto"/>
                    <w:left w:val="none" w:sz="0" w:space="0" w:color="auto"/>
                    <w:bottom w:val="none" w:sz="0" w:space="0" w:color="auto"/>
                    <w:right w:val="none" w:sz="0" w:space="0" w:color="auto"/>
                  </w:divBdr>
                </w:div>
              </w:divsChild>
            </w:div>
            <w:div w:id="392851005">
              <w:marLeft w:val="0"/>
              <w:marRight w:val="0"/>
              <w:marTop w:val="0"/>
              <w:marBottom w:val="0"/>
              <w:divBdr>
                <w:top w:val="none" w:sz="0" w:space="0" w:color="auto"/>
                <w:left w:val="none" w:sz="0" w:space="0" w:color="auto"/>
                <w:bottom w:val="none" w:sz="0" w:space="0" w:color="auto"/>
                <w:right w:val="none" w:sz="0" w:space="0" w:color="auto"/>
              </w:divBdr>
              <w:divsChild>
                <w:div w:id="835265919">
                  <w:marLeft w:val="0"/>
                  <w:marRight w:val="0"/>
                  <w:marTop w:val="0"/>
                  <w:marBottom w:val="0"/>
                  <w:divBdr>
                    <w:top w:val="none" w:sz="0" w:space="0" w:color="auto"/>
                    <w:left w:val="none" w:sz="0" w:space="0" w:color="auto"/>
                    <w:bottom w:val="none" w:sz="0" w:space="0" w:color="auto"/>
                    <w:right w:val="none" w:sz="0" w:space="0" w:color="auto"/>
                  </w:divBdr>
                </w:div>
              </w:divsChild>
            </w:div>
            <w:div w:id="1034578457">
              <w:marLeft w:val="0"/>
              <w:marRight w:val="0"/>
              <w:marTop w:val="0"/>
              <w:marBottom w:val="0"/>
              <w:divBdr>
                <w:top w:val="none" w:sz="0" w:space="0" w:color="auto"/>
                <w:left w:val="none" w:sz="0" w:space="0" w:color="auto"/>
                <w:bottom w:val="none" w:sz="0" w:space="0" w:color="auto"/>
                <w:right w:val="none" w:sz="0" w:space="0" w:color="auto"/>
              </w:divBdr>
              <w:divsChild>
                <w:div w:id="870383888">
                  <w:marLeft w:val="0"/>
                  <w:marRight w:val="0"/>
                  <w:marTop w:val="0"/>
                  <w:marBottom w:val="0"/>
                  <w:divBdr>
                    <w:top w:val="none" w:sz="0" w:space="0" w:color="auto"/>
                    <w:left w:val="none" w:sz="0" w:space="0" w:color="auto"/>
                    <w:bottom w:val="none" w:sz="0" w:space="0" w:color="auto"/>
                    <w:right w:val="none" w:sz="0" w:space="0" w:color="auto"/>
                  </w:divBdr>
                </w:div>
              </w:divsChild>
            </w:div>
            <w:div w:id="111633333">
              <w:marLeft w:val="0"/>
              <w:marRight w:val="0"/>
              <w:marTop w:val="0"/>
              <w:marBottom w:val="0"/>
              <w:divBdr>
                <w:top w:val="none" w:sz="0" w:space="0" w:color="auto"/>
                <w:left w:val="none" w:sz="0" w:space="0" w:color="auto"/>
                <w:bottom w:val="none" w:sz="0" w:space="0" w:color="auto"/>
                <w:right w:val="none" w:sz="0" w:space="0" w:color="auto"/>
              </w:divBdr>
              <w:divsChild>
                <w:div w:id="1465006818">
                  <w:marLeft w:val="0"/>
                  <w:marRight w:val="0"/>
                  <w:marTop w:val="0"/>
                  <w:marBottom w:val="0"/>
                  <w:divBdr>
                    <w:top w:val="none" w:sz="0" w:space="0" w:color="auto"/>
                    <w:left w:val="none" w:sz="0" w:space="0" w:color="auto"/>
                    <w:bottom w:val="none" w:sz="0" w:space="0" w:color="auto"/>
                    <w:right w:val="none" w:sz="0" w:space="0" w:color="auto"/>
                  </w:divBdr>
                </w:div>
              </w:divsChild>
            </w:div>
            <w:div w:id="114644031">
              <w:marLeft w:val="0"/>
              <w:marRight w:val="0"/>
              <w:marTop w:val="0"/>
              <w:marBottom w:val="0"/>
              <w:divBdr>
                <w:top w:val="none" w:sz="0" w:space="0" w:color="auto"/>
                <w:left w:val="none" w:sz="0" w:space="0" w:color="auto"/>
                <w:bottom w:val="none" w:sz="0" w:space="0" w:color="auto"/>
                <w:right w:val="none" w:sz="0" w:space="0" w:color="auto"/>
              </w:divBdr>
              <w:divsChild>
                <w:div w:id="1035157188">
                  <w:marLeft w:val="0"/>
                  <w:marRight w:val="0"/>
                  <w:marTop w:val="0"/>
                  <w:marBottom w:val="0"/>
                  <w:divBdr>
                    <w:top w:val="none" w:sz="0" w:space="0" w:color="auto"/>
                    <w:left w:val="none" w:sz="0" w:space="0" w:color="auto"/>
                    <w:bottom w:val="none" w:sz="0" w:space="0" w:color="auto"/>
                    <w:right w:val="none" w:sz="0" w:space="0" w:color="auto"/>
                  </w:divBdr>
                </w:div>
              </w:divsChild>
            </w:div>
            <w:div w:id="1531144661">
              <w:marLeft w:val="0"/>
              <w:marRight w:val="0"/>
              <w:marTop w:val="0"/>
              <w:marBottom w:val="0"/>
              <w:divBdr>
                <w:top w:val="none" w:sz="0" w:space="0" w:color="auto"/>
                <w:left w:val="none" w:sz="0" w:space="0" w:color="auto"/>
                <w:bottom w:val="none" w:sz="0" w:space="0" w:color="auto"/>
                <w:right w:val="none" w:sz="0" w:space="0" w:color="auto"/>
              </w:divBdr>
              <w:divsChild>
                <w:div w:id="496002101">
                  <w:marLeft w:val="0"/>
                  <w:marRight w:val="0"/>
                  <w:marTop w:val="0"/>
                  <w:marBottom w:val="0"/>
                  <w:divBdr>
                    <w:top w:val="none" w:sz="0" w:space="0" w:color="auto"/>
                    <w:left w:val="none" w:sz="0" w:space="0" w:color="auto"/>
                    <w:bottom w:val="none" w:sz="0" w:space="0" w:color="auto"/>
                    <w:right w:val="none" w:sz="0" w:space="0" w:color="auto"/>
                  </w:divBdr>
                </w:div>
              </w:divsChild>
            </w:div>
            <w:div w:id="506362985">
              <w:marLeft w:val="0"/>
              <w:marRight w:val="0"/>
              <w:marTop w:val="0"/>
              <w:marBottom w:val="0"/>
              <w:divBdr>
                <w:top w:val="none" w:sz="0" w:space="0" w:color="auto"/>
                <w:left w:val="none" w:sz="0" w:space="0" w:color="auto"/>
                <w:bottom w:val="none" w:sz="0" w:space="0" w:color="auto"/>
                <w:right w:val="none" w:sz="0" w:space="0" w:color="auto"/>
              </w:divBdr>
              <w:divsChild>
                <w:div w:id="155995756">
                  <w:marLeft w:val="0"/>
                  <w:marRight w:val="0"/>
                  <w:marTop w:val="0"/>
                  <w:marBottom w:val="0"/>
                  <w:divBdr>
                    <w:top w:val="none" w:sz="0" w:space="0" w:color="auto"/>
                    <w:left w:val="none" w:sz="0" w:space="0" w:color="auto"/>
                    <w:bottom w:val="none" w:sz="0" w:space="0" w:color="auto"/>
                    <w:right w:val="none" w:sz="0" w:space="0" w:color="auto"/>
                  </w:divBdr>
                  <w:divsChild>
                    <w:div w:id="852109759">
                      <w:marLeft w:val="0"/>
                      <w:marRight w:val="0"/>
                      <w:marTop w:val="0"/>
                      <w:marBottom w:val="525"/>
                      <w:divBdr>
                        <w:top w:val="none" w:sz="0" w:space="0" w:color="auto"/>
                        <w:left w:val="none" w:sz="0" w:space="0" w:color="auto"/>
                        <w:bottom w:val="none" w:sz="0" w:space="0" w:color="auto"/>
                        <w:right w:val="none" w:sz="0" w:space="0" w:color="auto"/>
                      </w:divBdr>
                      <w:divsChild>
                        <w:div w:id="11909487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how.com/info_8691510_energy-transformations-physic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554</Words>
  <Characters>3162</Characters>
  <Application>Microsoft Office Word</Application>
  <DocSecurity>0</DocSecurity>
  <Lines>26</Lines>
  <Paragraphs>7</Paragraphs>
  <ScaleCrop>false</ScaleCrop>
  <Company>Hewlett-Packard</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G</dc:creator>
  <cp:lastModifiedBy>Dawn G</cp:lastModifiedBy>
  <cp:revision>2</cp:revision>
  <cp:lastPrinted>2015-01-28T01:20:00Z</cp:lastPrinted>
  <dcterms:created xsi:type="dcterms:W3CDTF">2015-01-28T00:00:00Z</dcterms:created>
  <dcterms:modified xsi:type="dcterms:W3CDTF">2015-01-28T02:17:00Z</dcterms:modified>
</cp:coreProperties>
</file>