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BC" w:rsidRDefault="009936B7" w:rsidP="008B76BC">
      <w:pPr>
        <w:pStyle w:val="Picture"/>
      </w:pPr>
      <w:r>
        <w:rPr>
          <w:noProof/>
          <w:color w:val="002060"/>
          <w:sz w:val="40"/>
        </w:rPr>
        <w:drawing>
          <wp:inline distT="0" distB="0" distL="0" distR="0" wp14:anchorId="0065E674" wp14:editId="60469A79">
            <wp:extent cx="2638425" cy="457200"/>
            <wp:effectExtent l="0" t="0" r="9525" b="0"/>
            <wp:docPr id="2" name="Picture 2" descr="C:\Users\lsmith\Dropbox\2014-15 Curriculum Release\Templates\Logos\PLTW_Engineer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mith\Dropbox\2014-15 Curriculum Release\Templates\Logos\PLTW_Engineerin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BC" w:rsidRPr="009936B7" w:rsidRDefault="009936B7" w:rsidP="008B76BC">
      <w:pPr>
        <w:rPr>
          <w:b/>
          <w:color w:val="002060"/>
          <w:sz w:val="40"/>
          <w:szCs w:val="40"/>
        </w:rPr>
      </w:pPr>
      <w:r w:rsidRPr="009936B7">
        <w:rPr>
          <w:b/>
          <w:color w:val="002060"/>
          <w:sz w:val="40"/>
          <w:szCs w:val="40"/>
        </w:rPr>
        <w:t>Activity 3.2h Unit Conversion Homework Answer Key</w:t>
      </w:r>
    </w:p>
    <w:p w:rsidR="009936B7" w:rsidRPr="009936B7" w:rsidRDefault="009936B7" w:rsidP="00E73B13">
      <w:pPr>
        <w:pStyle w:val="ActivityBody"/>
        <w:ind w:left="0"/>
        <w:rPr>
          <w:sz w:val="20"/>
          <w:szCs w:val="20"/>
        </w:rPr>
      </w:pPr>
    </w:p>
    <w:p w:rsidR="00267CC6" w:rsidRDefault="00B34935" w:rsidP="00E73B13">
      <w:pPr>
        <w:pStyle w:val="ActivityBody"/>
        <w:ind w:left="0"/>
      </w:pPr>
      <w:r>
        <w:t>C</w:t>
      </w:r>
      <w:r w:rsidR="00F04FEA">
        <w:t xml:space="preserve">omplete each of the following. </w:t>
      </w:r>
      <w:r>
        <w:t>Whe</w:t>
      </w:r>
      <w:r w:rsidR="00C370F9">
        <w:t>n</w:t>
      </w:r>
      <w:r>
        <w:t xml:space="preserve"> a calculation is required, show your work</w:t>
      </w:r>
      <w:r w:rsidR="00697BC7">
        <w:t>.</w:t>
      </w:r>
      <w:r w:rsidR="00F04FEA">
        <w:t xml:space="preserve"> </w:t>
      </w:r>
    </w:p>
    <w:p w:rsidR="00474D9F" w:rsidRDefault="00474D9F" w:rsidP="00474D9F">
      <w:pPr>
        <w:pStyle w:val="ActivityNumbers"/>
        <w:numPr>
          <w:ilvl w:val="0"/>
          <w:numId w:val="0"/>
        </w:numPr>
        <w:ind w:left="360"/>
      </w:pPr>
    </w:p>
    <w:p w:rsidR="00697BC7" w:rsidRDefault="00697BC7" w:rsidP="00474D9F">
      <w:pPr>
        <w:pStyle w:val="ActivityNumbers"/>
        <w:numPr>
          <w:ilvl w:val="0"/>
          <w:numId w:val="30"/>
        </w:numPr>
        <w:tabs>
          <w:tab w:val="num" w:pos="2250"/>
        </w:tabs>
      </w:pPr>
      <w:r>
        <w:t xml:space="preserve">Convert each of the following quantities to the indicated units. </w:t>
      </w:r>
      <w:r w:rsidR="00C370F9">
        <w:t>Use the appropriate number of significant figures to express your answer</w:t>
      </w:r>
      <w:r w:rsidR="003D5F59" w:rsidRPr="003D5F59">
        <w:t xml:space="preserve"> </w:t>
      </w:r>
      <w:r w:rsidR="003D5F59">
        <w:t>unless otherwise indicated</w:t>
      </w:r>
      <w:r w:rsidR="00C370F9">
        <w:t>.</w:t>
      </w:r>
    </w:p>
    <w:p w:rsidR="00B34935" w:rsidRDefault="00474D9F" w:rsidP="003D5F59">
      <w:pPr>
        <w:pStyle w:val="ActivityNumbers"/>
        <w:numPr>
          <w:ilvl w:val="1"/>
          <w:numId w:val="11"/>
        </w:numPr>
        <w:tabs>
          <w:tab w:val="num" w:pos="3060"/>
        </w:tabs>
        <w:ind w:left="720"/>
      </w:pPr>
      <w:r>
        <w:t>0.005098 Megaliters to liters</w:t>
      </w:r>
      <w:r w:rsidR="007832A6">
        <w:t>.</w:t>
      </w:r>
      <w:r w:rsidR="003D5F59">
        <w:t xml:space="preserve"> Record your answer in whole liters.</w:t>
      </w:r>
    </w:p>
    <w:p w:rsidR="00697BC7" w:rsidRDefault="00065D08" w:rsidP="002B2DED">
      <w:pPr>
        <w:pStyle w:val="ActivityNumbers"/>
        <w:numPr>
          <w:ilvl w:val="0"/>
          <w:numId w:val="0"/>
        </w:numPr>
        <w:ind w:left="360"/>
      </w:pPr>
      <m:oMathPara>
        <m:oMath>
          <m:r>
            <m:rPr>
              <m:nor/>
            </m:rPr>
            <w:rPr>
              <w:color w:val="FF0000"/>
            </w:rPr>
            <m:t xml:space="preserve"> 5098 L</m:t>
          </m:r>
        </m:oMath>
      </m:oMathPara>
    </w:p>
    <w:p w:rsidR="0082463D" w:rsidRDefault="00474D9F" w:rsidP="00474D9F">
      <w:pPr>
        <w:pStyle w:val="ActivityNumbers"/>
        <w:numPr>
          <w:ilvl w:val="0"/>
          <w:numId w:val="32"/>
        </w:numPr>
        <w:tabs>
          <w:tab w:val="num" w:pos="1890"/>
          <w:tab w:val="num" w:pos="2160"/>
        </w:tabs>
      </w:pPr>
      <w:r>
        <w:t>57.2 inches to feet.</w:t>
      </w:r>
    </w:p>
    <w:p w:rsidR="002B2DED" w:rsidRPr="002B2DED" w:rsidRDefault="002B2DED" w:rsidP="002B2DED">
      <w:pPr>
        <w:pStyle w:val="ActivityNumbers"/>
        <w:numPr>
          <w:ilvl w:val="0"/>
          <w:numId w:val="0"/>
        </w:numPr>
        <w:ind w:left="720"/>
        <w:rPr>
          <w:oMath/>
        </w:rPr>
      </w:pPr>
      <m:oMathPara>
        <m:oMath>
          <m:r>
            <m:rPr>
              <m:nor/>
            </m:rPr>
            <w:rPr>
              <w:color w:val="FF0000"/>
            </w:rPr>
            <m:t xml:space="preserve"> 4.77 </m:t>
          </m:r>
          <w:proofErr w:type="spellStart"/>
          <m:r>
            <m:rPr>
              <m:nor/>
            </m:rPr>
            <w:rPr>
              <w:color w:val="FF0000"/>
            </w:rPr>
            <m:t>ft</m:t>
          </m:r>
          <w:proofErr w:type="spellEnd"/>
        </m:oMath>
      </m:oMathPara>
    </w:p>
    <w:p w:rsidR="00B63371" w:rsidRDefault="00474D9F" w:rsidP="00474D9F">
      <w:pPr>
        <w:pStyle w:val="ActivityNumbers"/>
        <w:numPr>
          <w:ilvl w:val="0"/>
          <w:numId w:val="32"/>
        </w:numPr>
        <w:tabs>
          <w:tab w:val="num" w:pos="1350"/>
        </w:tabs>
      </w:pPr>
      <w:r>
        <w:t>4</w:t>
      </w:r>
      <w:r w:rsidR="00B63371">
        <w:t xml:space="preserve"> </w:t>
      </w:r>
      <w:proofErr w:type="spellStart"/>
      <w:r w:rsidR="00B63371">
        <w:t>ft</w:t>
      </w:r>
      <w:proofErr w:type="spellEnd"/>
      <w:r w:rsidR="00B63371">
        <w:t xml:space="preserve"> – </w:t>
      </w:r>
      <w:r>
        <w:t>6</w:t>
      </w:r>
      <w:r w:rsidR="00B63371">
        <w:t xml:space="preserve"> ½ in. to inches.</w:t>
      </w:r>
      <w:r w:rsidR="003D5F59">
        <w:t xml:space="preserve"> Record your answer in fractional inches.</w:t>
      </w:r>
    </w:p>
    <w:p w:rsidR="002B2DED" w:rsidRPr="002F5737" w:rsidRDefault="002B2DED" w:rsidP="002B2DED">
      <w:pPr>
        <w:pStyle w:val="ActivityNumbers"/>
        <w:numPr>
          <w:ilvl w:val="0"/>
          <w:numId w:val="0"/>
        </w:numPr>
        <w:ind w:left="720"/>
        <w:rPr>
          <w:oMath/>
        </w:rPr>
      </w:pPr>
      <m:oMathPara>
        <m:oMath>
          <m:r>
            <m:rPr>
              <m:nor/>
            </m:rPr>
            <w:rPr>
              <w:color w:val="FF0000"/>
            </w:rPr>
            <m:t xml:space="preserve">54 </m:t>
          </m:r>
          <m:box>
            <m:boxPr>
              <m:ctrlPr>
                <w:rPr>
                  <w:rFonts w:ascii="Cambria Math" w:hAnsi="Cambria Math"/>
                  <w:i/>
                  <w:color w:val="FF0000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m:rPr>
                      <m:nor/>
                    </m:rPr>
                    <w:rPr>
                      <w:color w:val="FF0000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color w:val="FF0000"/>
                    </w:rPr>
                    <m:t>2</m:t>
                  </m:r>
                </m:den>
              </m:f>
            </m:e>
          </m:box>
          <m:r>
            <m:rPr>
              <m:nor/>
            </m:rPr>
            <w:rPr>
              <w:color w:val="FF0000"/>
            </w:rPr>
            <m:t xml:space="preserve"> in.</m:t>
          </m:r>
        </m:oMath>
      </m:oMathPara>
    </w:p>
    <w:p w:rsidR="00B63371" w:rsidRDefault="00474D9F" w:rsidP="00474D9F">
      <w:pPr>
        <w:pStyle w:val="ActivityNumbers"/>
        <w:numPr>
          <w:ilvl w:val="0"/>
          <w:numId w:val="32"/>
        </w:numPr>
        <w:tabs>
          <w:tab w:val="num" w:pos="1350"/>
        </w:tabs>
      </w:pPr>
      <w:r>
        <w:t>6</w:t>
      </w:r>
      <w:r w:rsidR="00B63371">
        <w:t xml:space="preserve"> </w:t>
      </w:r>
      <w:proofErr w:type="spellStart"/>
      <w:r w:rsidR="00B63371">
        <w:t>ft</w:t>
      </w:r>
      <w:proofErr w:type="spellEnd"/>
      <w:r w:rsidR="00B63371">
        <w:t xml:space="preserve"> – </w:t>
      </w:r>
      <w:r>
        <w:t>9</w:t>
      </w:r>
      <w:r w:rsidR="00B63371">
        <w:t xml:space="preserve"> inches to decimal feet.</w:t>
      </w:r>
      <w:r w:rsidR="003D5F59">
        <w:t xml:space="preserve"> Record your answer to the nearest hundredth of a foot.</w:t>
      </w:r>
    </w:p>
    <w:p w:rsidR="002B2DED" w:rsidRPr="00194D07" w:rsidRDefault="002B2DED" w:rsidP="002B2DED">
      <w:pPr>
        <w:pStyle w:val="ActivityNumbers"/>
        <w:numPr>
          <w:ilvl w:val="0"/>
          <w:numId w:val="0"/>
        </w:numPr>
        <w:ind w:left="720"/>
        <w:rPr>
          <w:rFonts w:ascii="Cambria Math" w:hAnsi="Cambria Math"/>
          <w:oMath/>
        </w:rPr>
      </w:pPr>
      <m:oMathPara>
        <m:oMath>
          <m:r>
            <m:rPr>
              <m:nor/>
            </m:rPr>
            <w:rPr>
              <w:color w:val="FF0000"/>
            </w:rPr>
            <m:t xml:space="preserve"> 6.75 </m:t>
          </m:r>
          <w:proofErr w:type="spellStart"/>
          <m:r>
            <m:rPr>
              <m:nor/>
            </m:rPr>
            <w:rPr>
              <w:color w:val="FF0000"/>
            </w:rPr>
            <m:t>ft</m:t>
          </m:r>
          <w:proofErr w:type="spellEnd"/>
        </m:oMath>
      </m:oMathPara>
    </w:p>
    <w:p w:rsidR="00B63371" w:rsidRDefault="00474D9F" w:rsidP="00474D9F">
      <w:pPr>
        <w:pStyle w:val="ActivityNumbers"/>
        <w:numPr>
          <w:ilvl w:val="0"/>
          <w:numId w:val="32"/>
        </w:numPr>
        <w:tabs>
          <w:tab w:val="num" w:pos="1350"/>
        </w:tabs>
      </w:pPr>
      <w:r>
        <w:t>935.6 inches to yards</w:t>
      </w:r>
      <w:r w:rsidR="00B63371">
        <w:t>.</w:t>
      </w:r>
      <w:r w:rsidR="000E192F">
        <w:t xml:space="preserve"> Record your answer to the nearest hundredth of a yard.</w:t>
      </w:r>
    </w:p>
    <w:p w:rsidR="00470E7D" w:rsidRPr="002B2DED" w:rsidRDefault="00470E7D" w:rsidP="00470E7D">
      <w:pPr>
        <w:pStyle w:val="ActivityNumbers"/>
        <w:numPr>
          <w:ilvl w:val="0"/>
          <w:numId w:val="0"/>
        </w:numPr>
        <w:ind w:left="720"/>
        <w:rPr>
          <w:oMath/>
        </w:rPr>
      </w:pPr>
      <m:oMathPara>
        <m:oMath>
          <m:r>
            <m:rPr>
              <m:nor/>
            </m:rPr>
            <w:rPr>
              <w:color w:val="FF0000"/>
            </w:rPr>
            <m:t xml:space="preserve"> 25.99 </m:t>
          </m:r>
          <w:proofErr w:type="spellStart"/>
          <m:r>
            <m:rPr>
              <m:nor/>
            </m:rPr>
            <w:rPr>
              <w:color w:val="FF0000"/>
            </w:rPr>
            <m:t>yd</m:t>
          </m:r>
          <w:proofErr w:type="spellEnd"/>
        </m:oMath>
      </m:oMathPara>
    </w:p>
    <w:p w:rsidR="00474D9F" w:rsidRDefault="00474D9F" w:rsidP="00474D9F">
      <w:pPr>
        <w:pStyle w:val="ActivityNumbers"/>
        <w:numPr>
          <w:ilvl w:val="0"/>
          <w:numId w:val="32"/>
        </w:numPr>
        <w:tabs>
          <w:tab w:val="num" w:pos="1350"/>
        </w:tabs>
      </w:pPr>
      <w:r>
        <w:t xml:space="preserve">23.5 million nanometers to millimeters </w:t>
      </w:r>
    </w:p>
    <w:p w:rsidR="00685B35" w:rsidRPr="00DC1BF1" w:rsidRDefault="00685B35" w:rsidP="00685B35">
      <w:pPr>
        <w:pStyle w:val="ActivityNumbers"/>
        <w:numPr>
          <w:ilvl w:val="0"/>
          <w:numId w:val="0"/>
        </w:numPr>
        <w:ind w:left="720"/>
        <w:rPr>
          <w:color w:val="FF0000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FF0000"/>
            </w:rPr>
            <m:t>23.5 mm</m:t>
          </m:r>
        </m:oMath>
      </m:oMathPara>
    </w:p>
    <w:p w:rsidR="00B63371" w:rsidRDefault="00474D9F" w:rsidP="00474D9F">
      <w:pPr>
        <w:pStyle w:val="ActivityNumbers"/>
        <w:numPr>
          <w:ilvl w:val="0"/>
          <w:numId w:val="32"/>
        </w:numPr>
        <w:tabs>
          <w:tab w:val="num" w:pos="1350"/>
        </w:tabs>
      </w:pPr>
      <w:r>
        <w:t>98.6 inches to meters</w:t>
      </w:r>
      <w:r w:rsidR="00B63371">
        <w:t>.</w:t>
      </w:r>
    </w:p>
    <w:p w:rsidR="00B03A75" w:rsidRPr="00DC1BF1" w:rsidRDefault="00B03A75" w:rsidP="00B03A75">
      <w:pPr>
        <w:pStyle w:val="ActivityNumbers"/>
        <w:numPr>
          <w:ilvl w:val="0"/>
          <w:numId w:val="0"/>
        </w:numPr>
        <w:ind w:left="720"/>
        <w:rPr>
          <w:color w:val="FF0000"/>
        </w:rPr>
      </w:pPr>
      <m:oMathPara>
        <m:oMath>
          <m:r>
            <m:rPr>
              <m:nor/>
            </m:rPr>
            <w:rPr>
              <w:color w:val="FF0000"/>
            </w:rPr>
            <m:t>2.50 m</m:t>
          </m:r>
        </m:oMath>
      </m:oMathPara>
    </w:p>
    <w:p w:rsidR="00F20990" w:rsidRDefault="00F20990" w:rsidP="00474D9F">
      <w:pPr>
        <w:pStyle w:val="ActivityNumbers"/>
        <w:numPr>
          <w:ilvl w:val="0"/>
          <w:numId w:val="30"/>
        </w:numPr>
      </w:pPr>
      <w:r>
        <w:t>The width of a strand of fiber is 19.2 micrometers</w:t>
      </w:r>
      <w:r w:rsidR="0082463D">
        <w:t xml:space="preserve">. </w:t>
      </w:r>
      <w:r>
        <w:t>If 1500 strands are adhered side by side, how wide would the resulting fabric be if measured in centimeters?</w:t>
      </w:r>
    </w:p>
    <w:p w:rsidR="008618B6" w:rsidRPr="00DC1BF1" w:rsidRDefault="008618B6" w:rsidP="008618B6">
      <w:pPr>
        <w:pStyle w:val="ActivityNumbers"/>
        <w:numPr>
          <w:ilvl w:val="0"/>
          <w:numId w:val="0"/>
        </w:numPr>
        <w:ind w:left="360"/>
        <w:rPr>
          <w:color w:val="FF0000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FF0000"/>
            </w:rPr>
            <m:t>2.88 cm</m:t>
          </m:r>
        </m:oMath>
      </m:oMathPara>
    </w:p>
    <w:p w:rsidR="00474D9F" w:rsidRPr="00474D9F" w:rsidRDefault="00474D9F" w:rsidP="00474D9F">
      <w:pPr>
        <w:numPr>
          <w:ilvl w:val="0"/>
          <w:numId w:val="30"/>
        </w:numPr>
        <w:spacing w:after="120"/>
        <w:rPr>
          <w:rFonts w:cs="Arial"/>
        </w:rPr>
      </w:pPr>
      <w:r w:rsidRPr="00474D9F">
        <w:rPr>
          <w:rFonts w:cs="Arial"/>
        </w:rPr>
        <w:t>You are planning to buy a new couch for your family room. Before you leave for the furniture store, you measure the available space and conclude that the couch should be between 5’ - 10” and 6’ - 8” long. At the store you find a couch that you like</w:t>
      </w:r>
      <w:r w:rsidR="00C754BA">
        <w:rPr>
          <w:rFonts w:cs="Arial"/>
        </w:rPr>
        <w:t>. T</w:t>
      </w:r>
      <w:r w:rsidRPr="00474D9F">
        <w:rPr>
          <w:rFonts w:cs="Arial"/>
        </w:rPr>
        <w:t xml:space="preserve">he specification sheet on the couch indicates that that the couch is 78 inches long. </w:t>
      </w:r>
    </w:p>
    <w:p w:rsidR="00474D9F" w:rsidRPr="00474D9F" w:rsidRDefault="00474D9F" w:rsidP="002D6578">
      <w:pPr>
        <w:numPr>
          <w:ilvl w:val="0"/>
          <w:numId w:val="34"/>
        </w:numPr>
        <w:tabs>
          <w:tab w:val="num" w:pos="1080"/>
        </w:tabs>
        <w:spacing w:after="120"/>
        <w:rPr>
          <w:rFonts w:cs="Arial"/>
        </w:rPr>
      </w:pPr>
      <w:r w:rsidRPr="00474D9F">
        <w:rPr>
          <w:rFonts w:cs="Arial"/>
        </w:rPr>
        <w:t>What are the limits on the couch length in inches?</w:t>
      </w:r>
    </w:p>
    <w:p w:rsidR="00474D9F" w:rsidRPr="00967E5F" w:rsidRDefault="00967E5F" w:rsidP="00474D9F">
      <w:pPr>
        <w:spacing w:after="120"/>
        <w:ind w:left="1080"/>
        <w:rPr>
          <w:rStyle w:val="AnsKey"/>
        </w:rPr>
      </w:pPr>
      <m:oMath>
        <m:r>
          <m:rPr>
            <m:nor/>
          </m:rPr>
          <w:rPr>
            <w:rFonts w:cs="Arial"/>
            <w:color w:val="FF0000"/>
          </w:rPr>
          <m:t>70 in. &lt; L &lt; 80 in.</m:t>
        </m:r>
      </m:oMath>
      <w:r>
        <w:rPr>
          <w:rFonts w:cs="Arial"/>
          <w:color w:val="FF0000"/>
        </w:rPr>
        <w:t xml:space="preserve">  </w:t>
      </w:r>
      <w:r>
        <w:rPr>
          <w:rStyle w:val="AnsKey"/>
        </w:rPr>
        <w:t>where L = allowable couch length</w:t>
      </w:r>
    </w:p>
    <w:p w:rsidR="00474D9F" w:rsidRPr="00474D9F" w:rsidRDefault="00474D9F" w:rsidP="00474D9F">
      <w:pPr>
        <w:spacing w:after="120"/>
        <w:ind w:left="1080"/>
        <w:rPr>
          <w:rFonts w:cs="Arial"/>
        </w:rPr>
      </w:pPr>
    </w:p>
    <w:p w:rsidR="00474D9F" w:rsidRPr="00474D9F" w:rsidRDefault="00474D9F" w:rsidP="002D6578">
      <w:pPr>
        <w:numPr>
          <w:ilvl w:val="0"/>
          <w:numId w:val="34"/>
        </w:numPr>
        <w:spacing w:after="120"/>
        <w:rPr>
          <w:rFonts w:cs="Arial"/>
        </w:rPr>
      </w:pPr>
      <w:r w:rsidRPr="00474D9F">
        <w:rPr>
          <w:rFonts w:cs="Arial"/>
        </w:rPr>
        <w:t xml:space="preserve">What </w:t>
      </w:r>
      <w:r w:rsidR="00967E5F">
        <w:rPr>
          <w:rFonts w:cs="Arial"/>
        </w:rPr>
        <w:t xml:space="preserve">is </w:t>
      </w:r>
      <w:r w:rsidRPr="00474D9F">
        <w:rPr>
          <w:rFonts w:cs="Arial"/>
        </w:rPr>
        <w:t xml:space="preserve">the </w:t>
      </w:r>
      <w:r w:rsidR="00967E5F">
        <w:rPr>
          <w:rFonts w:cs="Arial"/>
        </w:rPr>
        <w:t>length</w:t>
      </w:r>
      <w:r w:rsidRPr="00474D9F">
        <w:rPr>
          <w:rFonts w:cs="Arial"/>
        </w:rPr>
        <w:t xml:space="preserve"> of the couch in feet and inches? Hint: Convert the measurement to decimal feet first.</w:t>
      </w:r>
    </w:p>
    <w:p w:rsidR="00474D9F" w:rsidRPr="00967E5F" w:rsidRDefault="00967E5F" w:rsidP="00474D9F">
      <w:pPr>
        <w:spacing w:after="120"/>
        <w:ind w:left="1080"/>
        <w:rPr>
          <w:rStyle w:val="AnsKey"/>
        </w:rPr>
      </w:pPr>
      <w:r>
        <w:rPr>
          <w:rStyle w:val="AnsKey"/>
        </w:rPr>
        <w:t xml:space="preserve">6 </w:t>
      </w:r>
      <w:proofErr w:type="spellStart"/>
      <w:r>
        <w:rPr>
          <w:rStyle w:val="AnsKey"/>
        </w:rPr>
        <w:t>ft</w:t>
      </w:r>
      <w:proofErr w:type="spellEnd"/>
      <w:r>
        <w:rPr>
          <w:rStyle w:val="AnsKey"/>
        </w:rPr>
        <w:t xml:space="preserve"> – 6 in.</w:t>
      </w:r>
    </w:p>
    <w:p w:rsidR="00474D9F" w:rsidRPr="00474D9F" w:rsidRDefault="00474D9F" w:rsidP="00474D9F">
      <w:pPr>
        <w:spacing w:after="120"/>
        <w:ind w:left="1080"/>
        <w:rPr>
          <w:rFonts w:cs="Arial"/>
        </w:rPr>
      </w:pPr>
    </w:p>
    <w:p w:rsidR="00474D9F" w:rsidRPr="00474D9F" w:rsidRDefault="00474D9F" w:rsidP="002D6578">
      <w:pPr>
        <w:numPr>
          <w:ilvl w:val="0"/>
          <w:numId w:val="34"/>
        </w:numPr>
        <w:spacing w:after="120"/>
        <w:rPr>
          <w:rFonts w:cs="Arial"/>
        </w:rPr>
      </w:pPr>
      <w:r w:rsidRPr="00474D9F">
        <w:rPr>
          <w:rFonts w:cs="Arial"/>
        </w:rPr>
        <w:t xml:space="preserve">Will the couch fit into the available space?   </w:t>
      </w:r>
    </w:p>
    <w:p w:rsidR="00CB162A" w:rsidRPr="00967E5F" w:rsidRDefault="00967E5F" w:rsidP="00967E5F">
      <w:pPr>
        <w:pStyle w:val="ActivityNumbers"/>
        <w:numPr>
          <w:ilvl w:val="0"/>
          <w:numId w:val="0"/>
        </w:numPr>
        <w:ind w:left="1080"/>
        <w:rPr>
          <w:rStyle w:val="AnsKey"/>
        </w:rPr>
      </w:pPr>
      <w:r>
        <w:rPr>
          <w:rStyle w:val="AnsKey"/>
        </w:rPr>
        <w:t>Yes, the couch length is within length limits.</w:t>
      </w:r>
    </w:p>
    <w:p w:rsidR="0082463D" w:rsidRDefault="0082463D" w:rsidP="00E73B13">
      <w:pPr>
        <w:pStyle w:val="ActivityNumbers"/>
        <w:numPr>
          <w:ilvl w:val="0"/>
          <w:numId w:val="0"/>
        </w:numPr>
        <w:ind w:hanging="360"/>
      </w:pPr>
    </w:p>
    <w:p w:rsidR="00474D9F" w:rsidRPr="00474D9F" w:rsidRDefault="00474D9F" w:rsidP="00474D9F">
      <w:pPr>
        <w:numPr>
          <w:ilvl w:val="0"/>
          <w:numId w:val="30"/>
        </w:numPr>
        <w:spacing w:after="120"/>
        <w:rPr>
          <w:rFonts w:cs="Arial"/>
        </w:rPr>
      </w:pPr>
      <w:r w:rsidRPr="00474D9F">
        <w:rPr>
          <w:rFonts w:cs="Arial"/>
        </w:rPr>
        <w:t>Measure and record your height in feet and inches and then convert your height to meters and then to centimeters.</w:t>
      </w:r>
    </w:p>
    <w:p w:rsidR="00474D9F" w:rsidRPr="00474D9F" w:rsidRDefault="00474D9F" w:rsidP="00474D9F">
      <w:pPr>
        <w:spacing w:after="120"/>
        <w:ind w:left="720"/>
        <w:rPr>
          <w:rFonts w:cs="Arial"/>
        </w:rPr>
      </w:pPr>
      <w:r w:rsidRPr="00474D9F">
        <w:rPr>
          <w:rFonts w:cs="Arial"/>
        </w:rPr>
        <w:t xml:space="preserve">Feet-inches:  </w:t>
      </w:r>
      <w:r w:rsidR="00967E5F">
        <w:rPr>
          <w:rFonts w:cs="Arial"/>
          <w:color w:val="FF0000"/>
          <w:u w:val="single"/>
        </w:rPr>
        <w:t>Answers will vary</w:t>
      </w:r>
      <w:r w:rsidRPr="00474D9F">
        <w:rPr>
          <w:rFonts w:cs="Arial"/>
        </w:rPr>
        <w:t xml:space="preserve"> </w:t>
      </w:r>
    </w:p>
    <w:p w:rsidR="00474D9F" w:rsidRPr="00474D9F" w:rsidRDefault="00474D9F" w:rsidP="00474D9F">
      <w:pPr>
        <w:spacing w:after="120"/>
        <w:ind w:left="720"/>
        <w:rPr>
          <w:rFonts w:cs="Arial"/>
        </w:rPr>
      </w:pPr>
    </w:p>
    <w:p w:rsidR="00474D9F" w:rsidRPr="00474D9F" w:rsidRDefault="00474D9F" w:rsidP="00474D9F">
      <w:pPr>
        <w:spacing w:after="120"/>
        <w:ind w:left="720"/>
        <w:rPr>
          <w:rFonts w:cs="Arial"/>
        </w:rPr>
      </w:pPr>
      <w:r w:rsidRPr="00474D9F">
        <w:rPr>
          <w:rFonts w:cs="Arial"/>
        </w:rPr>
        <w:t xml:space="preserve">Meters:  </w:t>
      </w:r>
      <w:r w:rsidR="00967E5F">
        <w:rPr>
          <w:rFonts w:cs="Arial"/>
          <w:color w:val="FF0000"/>
          <w:u w:val="single"/>
        </w:rPr>
        <w:t xml:space="preserve">Answers will vary. An example calculation is shown below. </w:t>
      </w:r>
    </w:p>
    <w:p w:rsidR="00A2228C" w:rsidRDefault="00A2228C" w:rsidP="00474D9F">
      <w:pPr>
        <w:spacing w:after="120"/>
        <w:ind w:left="720"/>
        <w:rPr>
          <w:rFonts w:cs="Arial"/>
        </w:rPr>
      </w:pPr>
    </w:p>
    <w:p w:rsidR="00474D9F" w:rsidRPr="00474D9F" w:rsidRDefault="00474D9F" w:rsidP="00474D9F">
      <w:pPr>
        <w:spacing w:after="120"/>
        <w:ind w:left="720"/>
        <w:rPr>
          <w:rFonts w:cs="Arial"/>
        </w:rPr>
      </w:pPr>
      <w:r w:rsidRPr="00474D9F">
        <w:rPr>
          <w:rFonts w:cs="Arial"/>
        </w:rPr>
        <w:t xml:space="preserve">Centimeters: </w:t>
      </w:r>
      <w:r w:rsidR="00967E5F">
        <w:rPr>
          <w:rFonts w:cs="Arial"/>
          <w:color w:val="FF0000"/>
          <w:u w:val="single"/>
        </w:rPr>
        <w:t>Answers will vary</w:t>
      </w: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355CFB" w:rsidTr="00474D9F">
        <w:tc>
          <w:tcPr>
            <w:tcW w:w="9792" w:type="dxa"/>
          </w:tcPr>
          <w:p w:rsidR="00355CFB" w:rsidRDefault="00355CFB" w:rsidP="00355CFB">
            <w:pPr>
              <w:pStyle w:val="ActivityNumbers"/>
              <w:numPr>
                <w:ilvl w:val="0"/>
                <w:numId w:val="0"/>
              </w:numPr>
              <w:spacing w:after="0"/>
            </w:pPr>
          </w:p>
        </w:tc>
      </w:tr>
    </w:tbl>
    <w:p w:rsidR="00474D9F" w:rsidRDefault="00474D9F" w:rsidP="00474D9F">
      <w:pPr>
        <w:pStyle w:val="ActivityNumbers"/>
        <w:numPr>
          <w:ilvl w:val="0"/>
          <w:numId w:val="0"/>
        </w:numPr>
        <w:ind w:left="720"/>
      </w:pPr>
    </w:p>
    <w:p w:rsidR="00474D9F" w:rsidRDefault="00474D9F" w:rsidP="00474D9F">
      <w:pPr>
        <w:pStyle w:val="ActivityNumbers"/>
        <w:numPr>
          <w:ilvl w:val="0"/>
          <w:numId w:val="30"/>
        </w:numPr>
      </w:pPr>
      <w:r>
        <w:t>[Challenge] You are hoping to receive a scholarship for volleyball and are entering your personal information and statistics on a secure website to be reviewed by recruiters. The website requires that you report your height in feet and inches to the nearest ¼ inch. You have a decimal tape measure and find that you are 5.89 feet tall. What height measurement will you report in order to honestly and accurately report your height?</w:t>
      </w:r>
    </w:p>
    <w:p w:rsidR="002613D5" w:rsidRDefault="002613D5" w:rsidP="002613D5">
      <w:pPr>
        <w:pStyle w:val="ActivityNumbers"/>
        <w:numPr>
          <w:ilvl w:val="0"/>
          <w:numId w:val="0"/>
        </w:numPr>
        <w:ind w:left="720"/>
      </w:pPr>
      <m:oMathPara>
        <m:oMath>
          <m:r>
            <m:rPr>
              <m:nor/>
            </m:rPr>
            <w:rPr>
              <w:color w:val="FF0000"/>
            </w:rPr>
            <m:t xml:space="preserve">5 </m:t>
          </m:r>
          <w:proofErr w:type="spellStart"/>
          <m:r>
            <m:rPr>
              <m:nor/>
            </m:rPr>
            <w:rPr>
              <w:color w:val="FF0000"/>
            </w:rPr>
            <m:t>ft</m:t>
          </m:r>
          <w:proofErr w:type="spellEnd"/>
          <m:r>
            <m:rPr>
              <m:nor/>
            </m:rPr>
            <w:rPr>
              <w:rFonts w:ascii="Cambria Math"/>
              <w:color w:val="FF0000"/>
            </w:rPr>
            <m:t xml:space="preserve"> </m:t>
          </m:r>
          <m:r>
            <m:rPr>
              <m:nor/>
            </m:rPr>
            <w:rPr>
              <w:color w:val="FF0000"/>
            </w:rPr>
            <m:t>+10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m:rPr>
                  <m:nor/>
                </m:rPr>
                <w:rPr>
                  <w:color w:val="FF0000"/>
                </w:rPr>
                <m:t>3</m:t>
              </m:r>
            </m:num>
            <m:den>
              <m:r>
                <m:rPr>
                  <m:nor/>
                </m:rPr>
                <w:rPr>
                  <w:color w:val="FF0000"/>
                </w:rPr>
                <m:t>4</m:t>
              </m:r>
            </m:den>
          </m:f>
          <m:r>
            <m:rPr>
              <m:nor/>
            </m:rPr>
            <w:rPr>
              <w:color w:val="FF0000"/>
            </w:rPr>
            <m:t>in.</m:t>
          </m:r>
        </m:oMath>
      </m:oMathPara>
    </w:p>
    <w:p w:rsidR="00474D9F" w:rsidRDefault="00474D9F" w:rsidP="00474D9F">
      <w:pPr>
        <w:pStyle w:val="ActivityNumbers"/>
        <w:numPr>
          <w:ilvl w:val="0"/>
          <w:numId w:val="0"/>
        </w:numPr>
        <w:ind w:left="360" w:hanging="360"/>
      </w:pPr>
    </w:p>
    <w:p w:rsidR="00AC09BC" w:rsidRDefault="00AC09BC" w:rsidP="00474D9F">
      <w:pPr>
        <w:pStyle w:val="ActivityNumbers"/>
        <w:numPr>
          <w:ilvl w:val="0"/>
          <w:numId w:val="30"/>
        </w:numPr>
      </w:pPr>
      <w:r>
        <w:t>The posted speed limit in many parts of Europe is 100 km/hr. What is the equivalent speed limit in miles per hour?</w:t>
      </w:r>
    </w:p>
    <w:p w:rsidR="00A954E0" w:rsidRPr="009112EB" w:rsidRDefault="004741A9" w:rsidP="009112EB">
      <w:pPr>
        <w:pStyle w:val="ActivityNumbers"/>
        <w:numPr>
          <w:ilvl w:val="0"/>
          <w:numId w:val="0"/>
        </w:numPr>
        <w:ind w:left="720"/>
        <w:rPr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FF0000"/>
            </w:rPr>
            <m:t>62.1 mph</m:t>
          </m:r>
        </m:oMath>
      </m:oMathPara>
    </w:p>
    <w:p w:rsidR="00AC09BC" w:rsidRPr="00A2228C" w:rsidRDefault="00AC09B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2228C" w:rsidRDefault="00A2228C" w:rsidP="00E73B13">
      <w:pPr>
        <w:pStyle w:val="ActivityNumbers"/>
        <w:numPr>
          <w:ilvl w:val="0"/>
          <w:numId w:val="0"/>
        </w:numPr>
      </w:pPr>
    </w:p>
    <w:p w:rsidR="00AC09BC" w:rsidRDefault="00474D9F" w:rsidP="00474D9F">
      <w:pPr>
        <w:pStyle w:val="ActivityNumbers"/>
        <w:numPr>
          <w:ilvl w:val="0"/>
          <w:numId w:val="30"/>
        </w:numPr>
      </w:pPr>
      <w:r>
        <w:lastRenderedPageBreak/>
        <w:t xml:space="preserve">In the drawing </w:t>
      </w:r>
      <w:r w:rsidR="00A954E0">
        <w:t>below</w:t>
      </w:r>
      <w:r w:rsidR="00C754BA">
        <w:t>,</w:t>
      </w:r>
      <w:r>
        <w:t xml:space="preserve"> some lengths are given in SI units, others in U S Customary units. Convert each mm measurement to inches and round to </w:t>
      </w:r>
      <w:r w:rsidR="009112EB">
        <w:t>the nearest hundredth of an inch</w:t>
      </w:r>
      <w:r>
        <w:t>. Convert each inch measurement to the nearest millimeter. Record each answer within the parenthesis under the corresponding dimension</w:t>
      </w:r>
      <w:r w:rsidR="00A954E0">
        <w:t>.</w:t>
      </w:r>
      <w:r w:rsidR="00FE38D2" w:rsidRPr="00FE38D2">
        <w:rPr>
          <w:noProof/>
        </w:rPr>
        <w:t xml:space="preserve">   </w:t>
      </w:r>
      <w:bookmarkStart w:id="0" w:name="_GoBack"/>
      <w:r w:rsidR="00FE38D2">
        <w:rPr>
          <w:noProof/>
        </w:rPr>
        <w:drawing>
          <wp:inline distT="0" distB="0" distL="0" distR="0">
            <wp:extent cx="5943600" cy="36734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09BC" w:rsidSect="008B76BC">
      <w:headerReference w:type="even" r:id="rId9"/>
      <w:footerReference w:type="default" r:id="rId10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0F" w:rsidRDefault="001A3F0F">
      <w:r>
        <w:separator/>
      </w:r>
    </w:p>
    <w:p w:rsidR="001A3F0F" w:rsidRDefault="001A3F0F"/>
    <w:p w:rsidR="001A3F0F" w:rsidRDefault="001A3F0F"/>
  </w:endnote>
  <w:endnote w:type="continuationSeparator" w:id="0">
    <w:p w:rsidR="001A3F0F" w:rsidRDefault="001A3F0F">
      <w:r>
        <w:continuationSeparator/>
      </w:r>
    </w:p>
    <w:p w:rsidR="001A3F0F" w:rsidRDefault="001A3F0F"/>
    <w:p w:rsidR="001A3F0F" w:rsidRDefault="001A3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9A" w:rsidRDefault="009676E0" w:rsidP="00E47655">
    <w:pPr>
      <w:pStyle w:val="Footer"/>
      <w:rPr>
        <w:rFonts w:cs="Arial"/>
        <w:szCs w:val="20"/>
      </w:rPr>
    </w:pPr>
    <w:r>
      <w:rPr>
        <w:rFonts w:cs="Arial"/>
        <w:szCs w:val="20"/>
      </w:rPr>
      <w:t>© 2012 Project Lead The Way, Inc.</w:t>
    </w:r>
  </w:p>
  <w:p w:rsidR="00E47655" w:rsidRPr="002866F7" w:rsidRDefault="009936B7" w:rsidP="00E47655">
    <w:pPr>
      <w:pStyle w:val="Footer"/>
    </w:pPr>
    <w:r>
      <w:t>Introduction to Engineering Design</w:t>
    </w:r>
    <w:r w:rsidR="00E47655">
      <w:t xml:space="preserve"> </w:t>
    </w:r>
    <w:r w:rsidR="00666C26" w:rsidRPr="00666C26">
      <w:t>Activity 3.2</w:t>
    </w:r>
    <w:r>
      <w:t>h</w:t>
    </w:r>
    <w:r w:rsidR="00666C26" w:rsidRPr="00666C26">
      <w:t xml:space="preserve"> Unit Conversion </w:t>
    </w:r>
    <w:r w:rsidR="00E73B13">
      <w:t>Homework</w:t>
    </w:r>
    <w:r w:rsidR="00E95BC6">
      <w:t xml:space="preserve"> Answer Key</w:t>
    </w:r>
    <w:r w:rsidR="00E73B13">
      <w:t xml:space="preserve"> </w:t>
    </w:r>
    <w:r w:rsidR="00E47655" w:rsidRPr="00DA546C">
      <w:t xml:space="preserve">– Page </w:t>
    </w:r>
    <w:r w:rsidR="003D3C1B">
      <w:fldChar w:fldCharType="begin"/>
    </w:r>
    <w:r w:rsidR="00E47655" w:rsidRPr="00DA546C">
      <w:instrText xml:space="preserve"> PAGE </w:instrText>
    </w:r>
    <w:r w:rsidR="003D3C1B">
      <w:fldChar w:fldCharType="separate"/>
    </w:r>
    <w:r w:rsidR="00A2228C">
      <w:rPr>
        <w:noProof/>
      </w:rPr>
      <w:t>3</w:t>
    </w:r>
    <w:r w:rsidR="003D3C1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0F" w:rsidRDefault="001A3F0F">
      <w:r>
        <w:separator/>
      </w:r>
    </w:p>
    <w:p w:rsidR="001A3F0F" w:rsidRDefault="001A3F0F"/>
    <w:p w:rsidR="001A3F0F" w:rsidRDefault="001A3F0F"/>
  </w:footnote>
  <w:footnote w:type="continuationSeparator" w:id="0">
    <w:p w:rsidR="001A3F0F" w:rsidRDefault="001A3F0F">
      <w:r>
        <w:continuationSeparator/>
      </w:r>
    </w:p>
    <w:p w:rsidR="001A3F0F" w:rsidRDefault="001A3F0F"/>
    <w:p w:rsidR="001A3F0F" w:rsidRDefault="001A3F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BC" w:rsidRDefault="008B76BC"/>
  <w:p w:rsidR="008B76BC" w:rsidRDefault="008B76BC"/>
  <w:p w:rsidR="008B76BC" w:rsidRDefault="008B76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B"/>
      </v:shape>
    </w:pict>
  </w:numPicBullet>
  <w:abstractNum w:abstractNumId="0" w15:restartNumberingAfterBreak="0">
    <w:nsid w:val="00254BE4"/>
    <w:multiLevelType w:val="hybridMultilevel"/>
    <w:tmpl w:val="27E83F9A"/>
    <w:lvl w:ilvl="0" w:tplc="7890CC10">
      <w:start w:val="1"/>
      <w:numFmt w:val="bullet"/>
      <w:pStyle w:val="Activit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1BA6008"/>
    <w:multiLevelType w:val="multilevel"/>
    <w:tmpl w:val="8EEED9D2"/>
    <w:styleLink w:val="MatrixBulleted10p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415A"/>
    <w:multiLevelType w:val="hybridMultilevel"/>
    <w:tmpl w:val="B6E295CA"/>
    <w:lvl w:ilvl="0" w:tplc="4EB4C29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29AB"/>
    <w:multiLevelType w:val="hybridMultilevel"/>
    <w:tmpl w:val="88244404"/>
    <w:lvl w:ilvl="0" w:tplc="FD10155E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5048"/>
    <w:multiLevelType w:val="hybridMultilevel"/>
    <w:tmpl w:val="483C9266"/>
    <w:lvl w:ilvl="0" w:tplc="80B2A718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D4B4F8D"/>
    <w:multiLevelType w:val="hybridMultilevel"/>
    <w:tmpl w:val="587606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D85EC1"/>
    <w:multiLevelType w:val="hybridMultilevel"/>
    <w:tmpl w:val="8C726CF8"/>
    <w:lvl w:ilvl="0" w:tplc="58449B40">
      <w:start w:val="1"/>
      <w:numFmt w:val="lowerLetter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37A7A51"/>
    <w:multiLevelType w:val="multilevel"/>
    <w:tmpl w:val="DA3E31C8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08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52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3096" w:hanging="57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3672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5773C"/>
    <w:multiLevelType w:val="hybridMultilevel"/>
    <w:tmpl w:val="9F982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71D38"/>
    <w:multiLevelType w:val="hybridMultilevel"/>
    <w:tmpl w:val="BC3497E4"/>
    <w:lvl w:ilvl="0" w:tplc="97621BBE">
      <w:start w:val="1"/>
      <w:numFmt w:val="bullet"/>
      <w:pStyle w:val="Std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06C3A"/>
    <w:multiLevelType w:val="multilevel"/>
    <w:tmpl w:val="E480AF4E"/>
    <w:styleLink w:val="SpecialBulleted1"/>
    <w:lvl w:ilvl="0">
      <w:start w:val="1"/>
      <w:numFmt w:val="bullet"/>
      <w:lvlText w:val=""/>
      <w:lvlPicBulletId w:val="0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/>
        <w:sz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474B5EDD"/>
    <w:multiLevelType w:val="multilevel"/>
    <w:tmpl w:val="C372640A"/>
    <w:styleLink w:val="Picturebulleted"/>
    <w:lvl w:ilvl="0">
      <w:start w:val="1"/>
      <w:numFmt w:val="bullet"/>
      <w:suff w:val="space"/>
      <w:lvlText w:val=""/>
      <w:lvlPicBulletId w:val="0"/>
      <w:lvlJc w:val="left"/>
      <w:pPr>
        <w:ind w:left="907" w:hanging="547"/>
      </w:pPr>
      <w:rPr>
        <w:rFonts w:ascii="Symbol" w:hAnsi="Symbol"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color w:val="0033CC"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  <w:b/>
        <w:bCs/>
        <w:sz w:val="24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FB1A5D"/>
    <w:multiLevelType w:val="hybridMultilevel"/>
    <w:tmpl w:val="323692C6"/>
    <w:lvl w:ilvl="0" w:tplc="7054C3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04C0681"/>
    <w:multiLevelType w:val="hybridMultilevel"/>
    <w:tmpl w:val="61766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F94E48"/>
    <w:multiLevelType w:val="hybridMultilevel"/>
    <w:tmpl w:val="EB245CCA"/>
    <w:lvl w:ilvl="0" w:tplc="ED1840F0">
      <w:start w:val="1"/>
      <w:numFmt w:val="decimal"/>
      <w:pStyle w:val="ActivityNumbers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18" w15:restartNumberingAfterBreak="0">
    <w:nsid w:val="68DB62CE"/>
    <w:multiLevelType w:val="hybridMultilevel"/>
    <w:tmpl w:val="9FD2B7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4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3"/>
  </w:num>
  <w:num w:numId="9">
    <w:abstractNumId w:val="4"/>
  </w:num>
  <w:num w:numId="10">
    <w:abstractNumId w:val="19"/>
  </w:num>
  <w:num w:numId="11">
    <w:abstractNumId w:val="17"/>
  </w:num>
  <w:num w:numId="12">
    <w:abstractNumId w:val="6"/>
  </w:num>
  <w:num w:numId="13">
    <w:abstractNumId w:val="0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8"/>
  </w:num>
  <w:num w:numId="21">
    <w:abstractNumId w:val="17"/>
    <w:lvlOverride w:ilvl="0">
      <w:startOverride w:val="16"/>
    </w:lvlOverride>
  </w:num>
  <w:num w:numId="22">
    <w:abstractNumId w:val="16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0"/>
  </w:num>
  <w:num w:numId="31">
    <w:abstractNumId w:val="7"/>
  </w:num>
  <w:num w:numId="32">
    <w:abstractNumId w:val="15"/>
  </w:num>
  <w:num w:numId="33">
    <w:abstractNumId w:val="10"/>
    <w:lvlOverride w:ilvl="0">
      <w:startOverride w:val="1"/>
    </w:lvlOverride>
  </w:num>
  <w:num w:numId="3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07"/>
    <w:rsid w:val="0000104E"/>
    <w:rsid w:val="0001345D"/>
    <w:rsid w:val="00016811"/>
    <w:rsid w:val="000233C6"/>
    <w:rsid w:val="00065D08"/>
    <w:rsid w:val="000812A9"/>
    <w:rsid w:val="0008253C"/>
    <w:rsid w:val="000879F1"/>
    <w:rsid w:val="000B2C6F"/>
    <w:rsid w:val="000C1FA6"/>
    <w:rsid w:val="000C2C78"/>
    <w:rsid w:val="000D4766"/>
    <w:rsid w:val="000D54EC"/>
    <w:rsid w:val="000E192F"/>
    <w:rsid w:val="00110A4D"/>
    <w:rsid w:val="001377CA"/>
    <w:rsid w:val="0014681B"/>
    <w:rsid w:val="00151FB5"/>
    <w:rsid w:val="00162D66"/>
    <w:rsid w:val="00194D07"/>
    <w:rsid w:val="001A20E6"/>
    <w:rsid w:val="001A3F0F"/>
    <w:rsid w:val="001C078D"/>
    <w:rsid w:val="001C3237"/>
    <w:rsid w:val="001C6A13"/>
    <w:rsid w:val="001E4037"/>
    <w:rsid w:val="001F1FC7"/>
    <w:rsid w:val="00236268"/>
    <w:rsid w:val="0024594D"/>
    <w:rsid w:val="002613D5"/>
    <w:rsid w:val="00261CC9"/>
    <w:rsid w:val="00267CC6"/>
    <w:rsid w:val="00267DBE"/>
    <w:rsid w:val="0027601D"/>
    <w:rsid w:val="002875F9"/>
    <w:rsid w:val="00292F3A"/>
    <w:rsid w:val="00294502"/>
    <w:rsid w:val="00297FC7"/>
    <w:rsid w:val="002B2DED"/>
    <w:rsid w:val="002D6578"/>
    <w:rsid w:val="002E18BC"/>
    <w:rsid w:val="002E2213"/>
    <w:rsid w:val="002E75A7"/>
    <w:rsid w:val="002F7401"/>
    <w:rsid w:val="003055A2"/>
    <w:rsid w:val="00321E3F"/>
    <w:rsid w:val="00323A85"/>
    <w:rsid w:val="00336E59"/>
    <w:rsid w:val="00355CFB"/>
    <w:rsid w:val="00356EE3"/>
    <w:rsid w:val="00385688"/>
    <w:rsid w:val="003D3C1B"/>
    <w:rsid w:val="003D5F59"/>
    <w:rsid w:val="003E15FD"/>
    <w:rsid w:val="003F1E09"/>
    <w:rsid w:val="00403975"/>
    <w:rsid w:val="00406DD8"/>
    <w:rsid w:val="00421A44"/>
    <w:rsid w:val="0045181D"/>
    <w:rsid w:val="00461BF4"/>
    <w:rsid w:val="00470E7D"/>
    <w:rsid w:val="004741A9"/>
    <w:rsid w:val="00474D9F"/>
    <w:rsid w:val="00493AE2"/>
    <w:rsid w:val="004C7C27"/>
    <w:rsid w:val="004D4B8C"/>
    <w:rsid w:val="004F3DAC"/>
    <w:rsid w:val="00503E0B"/>
    <w:rsid w:val="00594E55"/>
    <w:rsid w:val="005E272C"/>
    <w:rsid w:val="005E71A4"/>
    <w:rsid w:val="005E7F22"/>
    <w:rsid w:val="005F0A9B"/>
    <w:rsid w:val="005F4A07"/>
    <w:rsid w:val="0060156F"/>
    <w:rsid w:val="00607CB6"/>
    <w:rsid w:val="0061717D"/>
    <w:rsid w:val="006242C4"/>
    <w:rsid w:val="0062552C"/>
    <w:rsid w:val="00656137"/>
    <w:rsid w:val="00666C26"/>
    <w:rsid w:val="00666EFE"/>
    <w:rsid w:val="00666FF7"/>
    <w:rsid w:val="00685B35"/>
    <w:rsid w:val="00697BC7"/>
    <w:rsid w:val="006A4588"/>
    <w:rsid w:val="006D21D3"/>
    <w:rsid w:val="006D3936"/>
    <w:rsid w:val="006E4B44"/>
    <w:rsid w:val="006F7A31"/>
    <w:rsid w:val="00702C53"/>
    <w:rsid w:val="00743E3D"/>
    <w:rsid w:val="00765FEC"/>
    <w:rsid w:val="00771119"/>
    <w:rsid w:val="007832A6"/>
    <w:rsid w:val="007B7658"/>
    <w:rsid w:val="007D2476"/>
    <w:rsid w:val="007D2D97"/>
    <w:rsid w:val="007D501C"/>
    <w:rsid w:val="00807B1F"/>
    <w:rsid w:val="00815216"/>
    <w:rsid w:val="0082463D"/>
    <w:rsid w:val="0085728A"/>
    <w:rsid w:val="008618B6"/>
    <w:rsid w:val="00882BEC"/>
    <w:rsid w:val="008A0941"/>
    <w:rsid w:val="008B76BC"/>
    <w:rsid w:val="008D2504"/>
    <w:rsid w:val="009112EB"/>
    <w:rsid w:val="0091239A"/>
    <w:rsid w:val="009676E0"/>
    <w:rsid w:val="00967E5F"/>
    <w:rsid w:val="00985245"/>
    <w:rsid w:val="00985D5D"/>
    <w:rsid w:val="009936B7"/>
    <w:rsid w:val="009A649E"/>
    <w:rsid w:val="009D5AFC"/>
    <w:rsid w:val="00A00EBF"/>
    <w:rsid w:val="00A052DC"/>
    <w:rsid w:val="00A16A09"/>
    <w:rsid w:val="00A2228C"/>
    <w:rsid w:val="00A2361A"/>
    <w:rsid w:val="00A3170C"/>
    <w:rsid w:val="00A53376"/>
    <w:rsid w:val="00A6247D"/>
    <w:rsid w:val="00A954E0"/>
    <w:rsid w:val="00AA1811"/>
    <w:rsid w:val="00AC09BC"/>
    <w:rsid w:val="00AC5419"/>
    <w:rsid w:val="00AE3B4E"/>
    <w:rsid w:val="00B03A75"/>
    <w:rsid w:val="00B34935"/>
    <w:rsid w:val="00B63371"/>
    <w:rsid w:val="00B6797E"/>
    <w:rsid w:val="00B865DB"/>
    <w:rsid w:val="00B903B3"/>
    <w:rsid w:val="00BC2656"/>
    <w:rsid w:val="00BF6C15"/>
    <w:rsid w:val="00C370F9"/>
    <w:rsid w:val="00C41B8F"/>
    <w:rsid w:val="00C45D8C"/>
    <w:rsid w:val="00C62238"/>
    <w:rsid w:val="00C754BA"/>
    <w:rsid w:val="00CA3DBE"/>
    <w:rsid w:val="00CB162A"/>
    <w:rsid w:val="00CB18D9"/>
    <w:rsid w:val="00CD6DC2"/>
    <w:rsid w:val="00CF44F7"/>
    <w:rsid w:val="00CF7026"/>
    <w:rsid w:val="00D069C6"/>
    <w:rsid w:val="00D111EB"/>
    <w:rsid w:val="00D25408"/>
    <w:rsid w:val="00D65AAC"/>
    <w:rsid w:val="00D702A7"/>
    <w:rsid w:val="00D72C9A"/>
    <w:rsid w:val="00D753FE"/>
    <w:rsid w:val="00D85E7F"/>
    <w:rsid w:val="00DC3F03"/>
    <w:rsid w:val="00DC5D61"/>
    <w:rsid w:val="00DD1807"/>
    <w:rsid w:val="00DD46FA"/>
    <w:rsid w:val="00E47655"/>
    <w:rsid w:val="00E608E4"/>
    <w:rsid w:val="00E73B13"/>
    <w:rsid w:val="00E874A9"/>
    <w:rsid w:val="00E93A9A"/>
    <w:rsid w:val="00E95BC6"/>
    <w:rsid w:val="00E9656C"/>
    <w:rsid w:val="00E97786"/>
    <w:rsid w:val="00EA23CB"/>
    <w:rsid w:val="00EE36A9"/>
    <w:rsid w:val="00EE6158"/>
    <w:rsid w:val="00F025CE"/>
    <w:rsid w:val="00F04FEA"/>
    <w:rsid w:val="00F1341C"/>
    <w:rsid w:val="00F20990"/>
    <w:rsid w:val="00F21AC1"/>
    <w:rsid w:val="00F358FF"/>
    <w:rsid w:val="00FC56B4"/>
    <w:rsid w:val="00FE38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22BA7"/>
  <w15:docId w15:val="{7F3FE8B6-82B8-4BF1-BE6A-9A92326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296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DC3F03"/>
    <w:pPr>
      <w:keepNext/>
      <w:spacing w:after="120"/>
      <w:ind w:left="360"/>
      <w:outlineLvl w:val="0"/>
    </w:pPr>
    <w:rPr>
      <w:rFonts w:cs="Arial"/>
      <w:b/>
      <w:bCs/>
    </w:rPr>
  </w:style>
  <w:style w:type="paragraph" w:styleId="Heading2">
    <w:name w:val="heading 2"/>
    <w:basedOn w:val="Normal"/>
    <w:rsid w:val="00DC3F03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3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3F03"/>
    <w:rPr>
      <w:rFonts w:ascii="Tahoma" w:hAnsi="Tahoma" w:cs="Tahoma"/>
      <w:sz w:val="16"/>
      <w:szCs w:val="16"/>
    </w:rPr>
  </w:style>
  <w:style w:type="character" w:customStyle="1" w:styleId="StdsTableChar">
    <w:name w:val="StdsTable Char"/>
    <w:basedOn w:val="DefaultParagraphFont"/>
    <w:link w:val="StdsTable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DC3F0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Section">
    <w:name w:val="ActivitySection"/>
    <w:basedOn w:val="Normal"/>
    <w:link w:val="ActivitySectionCharChar"/>
    <w:rsid w:val="00033C79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033C79"/>
    <w:rPr>
      <w:rFonts w:ascii="Arial" w:hAnsi="Arial"/>
      <w:b/>
      <w:sz w:val="32"/>
      <w:szCs w:val="32"/>
      <w:lang w:val="en-US" w:eastAsia="en-US" w:bidi="ar-SA"/>
    </w:rPr>
  </w:style>
  <w:style w:type="character" w:customStyle="1" w:styleId="ScienceStdChar">
    <w:name w:val="ScienceStd Char"/>
    <w:basedOn w:val="DefaultParagraphFont"/>
    <w:link w:val="ScienceStd"/>
    <w:rsid w:val="00A33589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basedOn w:val="DefaultParagraphFont"/>
    <w:semiHidden/>
    <w:rsid w:val="00DC3F03"/>
    <w:rPr>
      <w:sz w:val="16"/>
      <w:szCs w:val="16"/>
    </w:rPr>
  </w:style>
  <w:style w:type="paragraph" w:styleId="CommentText">
    <w:name w:val="annotation text"/>
    <w:basedOn w:val="Normal"/>
    <w:semiHidden/>
    <w:rsid w:val="00DC3F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paragraph" w:customStyle="1" w:styleId="StdHeading">
    <w:name w:val="StdHeading"/>
    <w:rsid w:val="0033450A"/>
    <w:pPr>
      <w:spacing w:after="120"/>
      <w:ind w:left="360"/>
    </w:pPr>
    <w:rPr>
      <w:rFonts w:ascii="Arial" w:hAnsi="Arial"/>
      <w:b/>
      <w:i/>
      <w:sz w:val="32"/>
      <w:szCs w:val="32"/>
    </w:rPr>
  </w:style>
  <w:style w:type="paragraph" w:customStyle="1" w:styleId="Perobj">
    <w:name w:val="Perobj"/>
    <w:basedOn w:val="Normal"/>
    <w:rsid w:val="008C15FA"/>
    <w:pPr>
      <w:spacing w:after="120"/>
      <w:ind w:firstLine="360"/>
    </w:pPr>
    <w:rPr>
      <w:rFonts w:cs="Arial"/>
      <w:i/>
      <w:iCs/>
    </w:rPr>
  </w:style>
  <w:style w:type="paragraph" w:customStyle="1" w:styleId="StdsTable">
    <w:name w:val="StdsTable"/>
    <w:basedOn w:val="Normal"/>
    <w:link w:val="StdsTableChar"/>
    <w:rsid w:val="00547C51"/>
    <w:pPr>
      <w:ind w:left="288"/>
    </w:pPr>
    <w:rPr>
      <w:rFonts w:cs="Arial"/>
      <w:b/>
      <w:bCs/>
    </w:rPr>
  </w:style>
  <w:style w:type="paragraph" w:customStyle="1" w:styleId="ScienceStd">
    <w:name w:val="ScienceStd"/>
    <w:basedOn w:val="Normal"/>
    <w:link w:val="ScienceStdChar"/>
    <w:rsid w:val="00547C51"/>
    <w:pPr>
      <w:ind w:left="1267" w:hanging="547"/>
    </w:pPr>
  </w:style>
  <w:style w:type="paragraph" w:customStyle="1" w:styleId="ActivitybulletBold">
    <w:name w:val="Activity bullet + Bold"/>
    <w:basedOn w:val="Normal"/>
    <w:link w:val="ActivitybulletBoldChar"/>
    <w:rsid w:val="00A33589"/>
    <w:rPr>
      <w:rFonts w:cs="Arial"/>
      <w:b/>
      <w:bCs/>
    </w:rPr>
  </w:style>
  <w:style w:type="character" w:customStyle="1" w:styleId="ActivitybulletBoldChar">
    <w:name w:val="Activity bullet + Bold Char"/>
    <w:basedOn w:val="DefaultParagraphFont"/>
    <w:link w:val="ActivitybulletBold"/>
    <w:rsid w:val="00A33589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ssessHeading">
    <w:name w:val="AssessHeading"/>
    <w:basedOn w:val="Normal"/>
    <w:rsid w:val="00663BB0"/>
    <w:pPr>
      <w:spacing w:after="120"/>
    </w:pPr>
    <w:rPr>
      <w:i/>
    </w:rPr>
  </w:style>
  <w:style w:type="character" w:customStyle="1" w:styleId="ActivityBodyBoldChar">
    <w:name w:val="Activity Body + Bold Char"/>
    <w:basedOn w:val="DefaultParagraphFont"/>
    <w:link w:val="ActivityBodyBold"/>
    <w:rsid w:val="00A33589"/>
    <w:rPr>
      <w:rFonts w:ascii="Arial" w:hAnsi="Arial" w:cs="Arial"/>
      <w:b/>
      <w:sz w:val="24"/>
      <w:lang w:val="en-US" w:eastAsia="en-US" w:bidi="ar-SA"/>
    </w:rPr>
  </w:style>
  <w:style w:type="character" w:customStyle="1" w:styleId="KeyTerm">
    <w:name w:val="KeyTerm"/>
    <w:basedOn w:val="DefaultParagraphFont"/>
    <w:rsid w:val="00CE06B8"/>
    <w:rPr>
      <w:rFonts w:ascii="Arial" w:hAnsi="Arial"/>
      <w:b/>
      <w:bCs/>
      <w:sz w:val="24"/>
    </w:rPr>
  </w:style>
  <w:style w:type="character" w:customStyle="1" w:styleId="KeyTermItalic">
    <w:name w:val="KeyTerm + Italic"/>
    <w:basedOn w:val="KeyTerm"/>
    <w:rsid w:val="00BC19F8"/>
    <w:rPr>
      <w:rFonts w:ascii="Arial" w:hAnsi="Arial"/>
      <w:b/>
      <w:bCs/>
      <w:i/>
      <w:iCs/>
      <w:sz w:val="24"/>
    </w:rPr>
  </w:style>
  <w:style w:type="paragraph" w:customStyle="1" w:styleId="InstrResList">
    <w:name w:val="InstrResList"/>
    <w:basedOn w:val="Normal"/>
    <w:link w:val="InstrResListChar"/>
    <w:qFormat/>
    <w:rsid w:val="00A36F97"/>
    <w:pPr>
      <w:spacing w:after="120"/>
      <w:ind w:left="720"/>
    </w:pPr>
    <w:rPr>
      <w:b/>
      <w:bCs/>
      <w:szCs w:val="20"/>
    </w:rPr>
  </w:style>
  <w:style w:type="paragraph" w:customStyle="1" w:styleId="InstrResHeading">
    <w:name w:val="InstrResHeading"/>
    <w:basedOn w:val="Normal"/>
    <w:qFormat/>
    <w:rsid w:val="005E71A4"/>
    <w:pPr>
      <w:spacing w:before="120" w:after="120"/>
      <w:ind w:left="360"/>
    </w:pPr>
    <w:rPr>
      <w:szCs w:val="20"/>
    </w:rPr>
  </w:style>
  <w:style w:type="paragraph" w:customStyle="1" w:styleId="APAStyle">
    <w:name w:val="APAStyle"/>
    <w:basedOn w:val="Normal"/>
    <w:link w:val="APAStyleChar"/>
    <w:rsid w:val="00C6639D"/>
    <w:pPr>
      <w:spacing w:after="120"/>
      <w:ind w:left="1800" w:hanging="720"/>
    </w:pPr>
    <w:rPr>
      <w:szCs w:val="20"/>
    </w:rPr>
  </w:style>
  <w:style w:type="character" w:customStyle="1" w:styleId="APAStyleChar">
    <w:name w:val="APAStyle Char"/>
    <w:basedOn w:val="DefaultParagraphFont"/>
    <w:link w:val="APAStyle"/>
    <w:rsid w:val="00C6639D"/>
    <w:rPr>
      <w:rFonts w:ascii="Arial" w:hAnsi="Arial"/>
      <w:sz w:val="24"/>
      <w:lang w:val="en-US" w:eastAsia="en-US" w:bidi="ar-SA"/>
    </w:rPr>
  </w:style>
  <w:style w:type="paragraph" w:customStyle="1" w:styleId="APAStyleItalic">
    <w:name w:val="APAStyle + Italic"/>
    <w:basedOn w:val="APAStyle"/>
    <w:link w:val="APAStyleItalicCharChar"/>
    <w:rsid w:val="00E9705D"/>
    <w:rPr>
      <w:i/>
      <w:iCs/>
    </w:rPr>
  </w:style>
  <w:style w:type="character" w:customStyle="1" w:styleId="APAStyleItalicCharChar">
    <w:name w:val="APAStyle + Italic Char Char"/>
    <w:basedOn w:val="APAStyleChar"/>
    <w:link w:val="APAStyleItalic"/>
    <w:rsid w:val="00E9705D"/>
    <w:rPr>
      <w:rFonts w:ascii="Arial" w:hAnsi="Arial"/>
      <w:i/>
      <w:iCs/>
      <w:sz w:val="24"/>
      <w:lang w:val="en-US" w:eastAsia="en-US" w:bidi="ar-SA"/>
    </w:rPr>
  </w:style>
  <w:style w:type="character" w:customStyle="1" w:styleId="InstrResListChar">
    <w:name w:val="InstrResList Char"/>
    <w:basedOn w:val="DefaultParagraphFont"/>
    <w:link w:val="InstrResList"/>
    <w:rsid w:val="00A33589"/>
    <w:rPr>
      <w:rFonts w:ascii="Arial" w:hAnsi="Arial"/>
      <w:b/>
      <w:bCs/>
      <w:sz w:val="24"/>
      <w:lang w:val="en-US" w:eastAsia="en-US" w:bidi="ar-SA"/>
    </w:rPr>
  </w:style>
  <w:style w:type="paragraph" w:customStyle="1" w:styleId="DaybyDayPlans">
    <w:name w:val="Day by Day Plans"/>
    <w:basedOn w:val="Normal"/>
    <w:rsid w:val="00A33589"/>
    <w:pPr>
      <w:spacing w:before="120" w:after="120"/>
      <w:ind w:left="360"/>
    </w:pPr>
    <w:rPr>
      <w:b/>
      <w:szCs w:val="20"/>
    </w:rPr>
  </w:style>
  <w:style w:type="paragraph" w:customStyle="1" w:styleId="ScienceStdBold">
    <w:name w:val="ScienceStdBold"/>
    <w:basedOn w:val="ScienceStd"/>
    <w:link w:val="ScienceStdBoldChar"/>
    <w:rsid w:val="00704B42"/>
    <w:rPr>
      <w:b/>
      <w:bCs/>
    </w:rPr>
  </w:style>
  <w:style w:type="character" w:customStyle="1" w:styleId="ScienceStdBoldChar">
    <w:name w:val="ScienceStdBold Char"/>
    <w:basedOn w:val="DefaultParagraphFont"/>
    <w:link w:val="ScienceStdBold"/>
    <w:rsid w:val="00704B42"/>
    <w:rPr>
      <w:rFonts w:ascii="Arial" w:hAnsi="Arial"/>
      <w:b/>
      <w:bCs/>
      <w:sz w:val="24"/>
      <w:szCs w:val="24"/>
      <w:lang w:val="en-US" w:eastAsia="en-US" w:bidi="ar-SA"/>
    </w:rPr>
  </w:style>
  <w:style w:type="numbering" w:customStyle="1" w:styleId="AlphaNumbered">
    <w:name w:val="AlphaNumbered"/>
    <w:basedOn w:val="NoList"/>
    <w:rsid w:val="0020736A"/>
    <w:pPr>
      <w:numPr>
        <w:numId w:val="16"/>
      </w:numPr>
    </w:pPr>
  </w:style>
  <w:style w:type="paragraph" w:customStyle="1" w:styleId="StandardBullet">
    <w:name w:val="StandardBullet"/>
    <w:basedOn w:val="Normal"/>
    <w:rsid w:val="00B323CF"/>
    <w:pPr>
      <w:numPr>
        <w:numId w:val="4"/>
      </w:numPr>
      <w:spacing w:after="120"/>
      <w:contextualSpacing/>
    </w:pPr>
    <w:rPr>
      <w:b/>
    </w:rPr>
  </w:style>
  <w:style w:type="paragraph" w:customStyle="1" w:styleId="Picture">
    <w:name w:val="Picture"/>
    <w:basedOn w:val="Normal"/>
    <w:qFormat/>
    <w:rsid w:val="005A3F94"/>
    <w:pPr>
      <w:jc w:val="right"/>
    </w:pPr>
    <w:rPr>
      <w:szCs w:val="20"/>
    </w:rPr>
  </w:style>
  <w:style w:type="paragraph" w:customStyle="1" w:styleId="ActivityBodyItalic">
    <w:name w:val="ActivityBody + Italic"/>
    <w:basedOn w:val="Normal"/>
    <w:rsid w:val="005E71A4"/>
    <w:pPr>
      <w:ind w:left="360"/>
    </w:pPr>
    <w:rPr>
      <w:rFonts w:cs="Arial"/>
      <w:i/>
      <w:iCs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paragraph" w:customStyle="1" w:styleId="DaytoDay">
    <w:name w:val="DaytoDay"/>
    <w:basedOn w:val="Normal"/>
    <w:qFormat/>
    <w:rsid w:val="005E71A4"/>
    <w:pPr>
      <w:spacing w:before="120" w:after="120"/>
      <w:ind w:left="360"/>
    </w:pPr>
    <w:rPr>
      <w:b/>
      <w:szCs w:val="20"/>
    </w:rPr>
  </w:style>
  <w:style w:type="paragraph" w:customStyle="1" w:styleId="ActivityBodyBold">
    <w:name w:val="Activity Body + Bold"/>
    <w:basedOn w:val="Normal"/>
    <w:link w:val="ActivityBodyBoldChar"/>
    <w:rsid w:val="00375492"/>
    <w:pPr>
      <w:ind w:left="360"/>
    </w:pPr>
    <w:rPr>
      <w:rFonts w:cs="Arial"/>
      <w:b/>
      <w:szCs w:val="20"/>
    </w:rPr>
  </w:style>
  <w:style w:type="paragraph" w:customStyle="1" w:styleId="StdBullets">
    <w:name w:val="StdBullets"/>
    <w:basedOn w:val="StandardBullet"/>
    <w:rsid w:val="009A48F8"/>
    <w:pPr>
      <w:numPr>
        <w:numId w:val="5"/>
      </w:numPr>
    </w:pPr>
    <w:rPr>
      <w:rFonts w:cs="Arial"/>
      <w:b w:val="0"/>
    </w:rPr>
  </w:style>
  <w:style w:type="paragraph" w:customStyle="1" w:styleId="ActivityBodyItalicandBold">
    <w:name w:val="ActivityBody + Italic and Bold"/>
    <w:basedOn w:val="Normal"/>
    <w:rsid w:val="00A8248B"/>
    <w:pPr>
      <w:ind w:left="360"/>
    </w:pPr>
    <w:rPr>
      <w:b/>
      <w:i/>
      <w:iCs/>
    </w:rPr>
  </w:style>
  <w:style w:type="paragraph" w:customStyle="1" w:styleId="STDsMatrixActivityHeading">
    <w:name w:val="STDs MatrixActivityHeading"/>
    <w:basedOn w:val="Normal"/>
    <w:rsid w:val="006E4B44"/>
    <w:pPr>
      <w:shd w:val="clear" w:color="auto" w:fill="0000FF"/>
      <w:jc w:val="center"/>
    </w:pPr>
    <w:rPr>
      <w:color w:val="FFFFFF"/>
      <w:sz w:val="32"/>
      <w:szCs w:val="48"/>
    </w:rPr>
  </w:style>
  <w:style w:type="paragraph" w:customStyle="1" w:styleId="RubricHeadings">
    <w:name w:val="Rubric Headings"/>
    <w:basedOn w:val="Normal"/>
    <w:rsid w:val="0013198A"/>
    <w:pPr>
      <w:jc w:val="center"/>
    </w:pPr>
    <w:rPr>
      <w:b/>
      <w:bCs/>
      <w:szCs w:val="20"/>
    </w:rPr>
  </w:style>
  <w:style w:type="paragraph" w:customStyle="1" w:styleId="RubricEntries">
    <w:name w:val="Rubric Entries"/>
    <w:basedOn w:val="Normal"/>
    <w:rsid w:val="0013198A"/>
    <w:rPr>
      <w:sz w:val="22"/>
    </w:r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InstrResHeading"/>
    <w:rsid w:val="005F277C"/>
    <w:pPr>
      <w:ind w:left="1800"/>
      <w:jc w:val="center"/>
    </w:pPr>
  </w:style>
  <w:style w:type="paragraph" w:customStyle="1" w:styleId="Activitysub2">
    <w:name w:val="Activity sub 2"/>
    <w:basedOn w:val="Normal"/>
    <w:rsid w:val="00000789"/>
    <w:pPr>
      <w:numPr>
        <w:numId w:val="1"/>
      </w:numPr>
      <w:spacing w:after="120"/>
      <w:contextualSpacing/>
    </w:pPr>
    <w:rPr>
      <w:rFonts w:cs="Arial"/>
    </w:rPr>
  </w:style>
  <w:style w:type="numbering" w:customStyle="1" w:styleId="Picturebulleted">
    <w:name w:val="Picture bulleted"/>
    <w:basedOn w:val="NoList"/>
    <w:rsid w:val="00C825F1"/>
    <w:pPr>
      <w:numPr>
        <w:numId w:val="8"/>
      </w:numPr>
    </w:p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character" w:customStyle="1" w:styleId="RubricEntries10pt">
    <w:name w:val="Rubric Entries 10 pt"/>
    <w:basedOn w:val="DefaultParagraphFont"/>
    <w:rsid w:val="00510C02"/>
    <w:rPr>
      <w:rFonts w:ascii="Arial" w:hAnsi="Arial"/>
      <w:sz w:val="20"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2"/>
      </w:numPr>
    </w:pPr>
  </w:style>
  <w:style w:type="paragraph" w:customStyle="1" w:styleId="RubricTitles">
    <w:name w:val="Rubric Titles"/>
    <w:basedOn w:val="StdsTable"/>
    <w:rsid w:val="00B01614"/>
    <w:pPr>
      <w:ind w:left="0"/>
    </w:pPr>
    <w:rPr>
      <w:rFonts w:cs="Times New Roman"/>
      <w:szCs w:val="20"/>
    </w:rPr>
  </w:style>
  <w:style w:type="paragraph" w:customStyle="1" w:styleId="Activitybullet">
    <w:name w:val="Activitybullet"/>
    <w:basedOn w:val="Normal"/>
    <w:qFormat/>
    <w:rsid w:val="005E71A4"/>
    <w:pPr>
      <w:numPr>
        <w:numId w:val="15"/>
      </w:numPr>
      <w:spacing w:after="60"/>
      <w:contextualSpacing/>
    </w:pPr>
    <w:rPr>
      <w:szCs w:val="20"/>
    </w:rPr>
  </w:style>
  <w:style w:type="character" w:styleId="PageNumber">
    <w:name w:val="page number"/>
    <w:basedOn w:val="DefaultParagraphFont"/>
    <w:rsid w:val="00FB3066"/>
    <w:rPr>
      <w:rFonts w:ascii="Arial" w:hAnsi="Arial"/>
      <w:sz w:val="20"/>
    </w:rPr>
  </w:style>
  <w:style w:type="paragraph" w:customStyle="1" w:styleId="BacktoTop">
    <w:name w:val="BacktoTop"/>
    <w:basedOn w:val="Normal"/>
    <w:rsid w:val="00A716B3"/>
    <w:rPr>
      <w:szCs w:val="20"/>
    </w:rPr>
  </w:style>
  <w:style w:type="paragraph" w:customStyle="1" w:styleId="StyleCaptionCentered">
    <w:name w:val="Style Caption + Centered"/>
    <w:basedOn w:val="Caption"/>
    <w:rsid w:val="0060659A"/>
    <w:pPr>
      <w:jc w:val="center"/>
    </w:p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paragraph" w:customStyle="1" w:styleId="MatrixStdsTable">
    <w:name w:val="Matrix StdsTable"/>
    <w:basedOn w:val="StdsTable"/>
    <w:rsid w:val="0092773B"/>
    <w:pPr>
      <w:ind w:left="0"/>
      <w:jc w:val="center"/>
    </w:pPr>
    <w:rPr>
      <w:rFonts w:cs="Times New Roman"/>
      <w:szCs w:val="20"/>
    </w:rPr>
  </w:style>
  <w:style w:type="paragraph" w:customStyle="1" w:styleId="MatrixStdsTableItalic">
    <w:name w:val="Matrix StdsTable + Italic"/>
    <w:basedOn w:val="MatrixStdsTable"/>
    <w:rsid w:val="006853D5"/>
    <w:rPr>
      <w:i/>
      <w:iCs/>
    </w:rPr>
  </w:style>
  <w:style w:type="paragraph" w:customStyle="1" w:styleId="ScienceListing">
    <w:name w:val="Science Listing"/>
    <w:basedOn w:val="Normal"/>
    <w:rsid w:val="006B1718"/>
    <w:pPr>
      <w:spacing w:after="120"/>
    </w:pPr>
    <w:rPr>
      <w:b/>
      <w:bCs/>
    </w:rPr>
  </w:style>
  <w:style w:type="paragraph" w:customStyle="1" w:styleId="ScienceListingItalic">
    <w:name w:val="Science Listing Italic"/>
    <w:basedOn w:val="Normal"/>
    <w:rsid w:val="006B1718"/>
    <w:pPr>
      <w:spacing w:after="120"/>
    </w:pPr>
    <w:rPr>
      <w:b/>
      <w:bCs/>
      <w:i/>
      <w:iCs/>
    </w:rPr>
  </w:style>
  <w:style w:type="numbering" w:customStyle="1" w:styleId="MatrixBulleted10pt">
    <w:name w:val="Matrix Bulleted 10 pt"/>
    <w:basedOn w:val="NoList"/>
    <w:rsid w:val="00A72383"/>
    <w:pPr>
      <w:numPr>
        <w:numId w:val="6"/>
      </w:numPr>
    </w:pPr>
  </w:style>
  <w:style w:type="paragraph" w:customStyle="1" w:styleId="MathMatrixStdsListing">
    <w:name w:val="Math Matrix Stds Listing"/>
    <w:basedOn w:val="Normal"/>
    <w:rsid w:val="00A72383"/>
    <w:rPr>
      <w:sz w:val="20"/>
    </w:rPr>
  </w:style>
  <w:style w:type="paragraph" w:customStyle="1" w:styleId="MathMatrixEntries">
    <w:name w:val="Math Matrix Entries"/>
    <w:basedOn w:val="Normal"/>
    <w:rsid w:val="002033F3"/>
    <w:pPr>
      <w:jc w:val="center"/>
    </w:pPr>
    <w:rPr>
      <w:b/>
      <w:sz w:val="20"/>
    </w:rPr>
  </w:style>
  <w:style w:type="paragraph" w:customStyle="1" w:styleId="MathMatrixStds">
    <w:name w:val="Math Matrix Stds"/>
    <w:basedOn w:val="Normal"/>
    <w:rsid w:val="002033F3"/>
    <w:rPr>
      <w:sz w:val="20"/>
    </w:rPr>
  </w:style>
  <w:style w:type="paragraph" w:customStyle="1" w:styleId="MathMatrixStdsBold">
    <w:name w:val="Math Matrix Stds Bold"/>
    <w:basedOn w:val="MathMatrixStds"/>
    <w:rsid w:val="002033F3"/>
    <w:rPr>
      <w:b/>
    </w:rPr>
  </w:style>
  <w:style w:type="paragraph" w:customStyle="1" w:styleId="MathMatriStdsBItalic">
    <w:name w:val="Math Matri Stds B Italic"/>
    <w:basedOn w:val="Normal"/>
    <w:rsid w:val="00D11A07"/>
    <w:rPr>
      <w:b/>
      <w:i/>
      <w:sz w:val="20"/>
    </w:rPr>
  </w:style>
  <w:style w:type="paragraph" w:customStyle="1" w:styleId="MathMatrixSymbolEntries">
    <w:name w:val="Math Matrix Symbol Entries"/>
    <w:basedOn w:val="Normal"/>
    <w:rsid w:val="004414F7"/>
    <w:pPr>
      <w:jc w:val="center"/>
    </w:pPr>
    <w:rPr>
      <w:b/>
      <w:sz w:val="20"/>
    </w:rPr>
  </w:style>
  <w:style w:type="paragraph" w:customStyle="1" w:styleId="MathMatStdsBI">
    <w:name w:val="Math Mat Stds B I"/>
    <w:basedOn w:val="MathMatrixStds"/>
    <w:rsid w:val="004414F7"/>
    <w:pPr>
      <w:ind w:left="270" w:hanging="180"/>
    </w:pPr>
    <w:rPr>
      <w:b/>
      <w:i/>
    </w:rPr>
  </w:style>
  <w:style w:type="paragraph" w:customStyle="1" w:styleId="MathMatiBullets">
    <w:name w:val="Math Mati Bullets"/>
    <w:rsid w:val="004049A7"/>
    <w:rPr>
      <w:rFonts w:ascii="Arial" w:hAnsi="Arial"/>
    </w:rPr>
  </w:style>
  <w:style w:type="numbering" w:customStyle="1" w:styleId="SpecialBulleted1">
    <w:name w:val="Special Bulleted 1"/>
    <w:basedOn w:val="NoList"/>
    <w:rsid w:val="00C825F1"/>
    <w:pPr>
      <w:numPr>
        <w:numId w:val="7"/>
      </w:numPr>
    </w:pPr>
  </w:style>
  <w:style w:type="paragraph" w:customStyle="1" w:styleId="ActivityNumbers">
    <w:name w:val="Activity Numbers"/>
    <w:basedOn w:val="Normal"/>
    <w:qFormat/>
    <w:rsid w:val="00C63CA4"/>
    <w:pPr>
      <w:numPr>
        <w:numId w:val="11"/>
      </w:numPr>
      <w:spacing w:after="120"/>
    </w:pPr>
    <w:rPr>
      <w:rFonts w:cs="Arial"/>
    </w:rPr>
  </w:style>
  <w:style w:type="paragraph" w:customStyle="1" w:styleId="MatrixRubricEntries">
    <w:name w:val="Matrix Rubric Entries"/>
    <w:basedOn w:val="RubricEntries"/>
    <w:rsid w:val="001E20D8"/>
    <w:rPr>
      <w:sz w:val="20"/>
    </w:rPr>
  </w:style>
  <w:style w:type="paragraph" w:customStyle="1" w:styleId="MatrixSymbolEntries">
    <w:name w:val="Matrix Symbol Entries"/>
    <w:basedOn w:val="Normal"/>
    <w:rsid w:val="001E20D8"/>
    <w:pPr>
      <w:jc w:val="center"/>
    </w:pPr>
    <w:rPr>
      <w:b/>
      <w:sz w:val="20"/>
    </w:rPr>
  </w:style>
  <w:style w:type="paragraph" w:customStyle="1" w:styleId="MatrixStandards">
    <w:name w:val="Matrix Standards"/>
    <w:basedOn w:val="Normal"/>
    <w:rsid w:val="00D06490"/>
    <w:rPr>
      <w:sz w:val="20"/>
    </w:rPr>
  </w:style>
  <w:style w:type="paragraph" w:customStyle="1" w:styleId="MatrixStandardsBold">
    <w:name w:val="Matrix Standards Bold"/>
    <w:basedOn w:val="MatrixStandards"/>
    <w:rsid w:val="00D06490"/>
    <w:rPr>
      <w:b/>
      <w:bCs/>
    </w:rPr>
  </w:style>
  <w:style w:type="paragraph" w:customStyle="1" w:styleId="MatrixStdsBoldItalic">
    <w:name w:val="Matrix Stds Bold + Italic"/>
    <w:basedOn w:val="MatrixStandardsBold"/>
    <w:rsid w:val="00D06490"/>
    <w:rPr>
      <w:i/>
      <w:iCs/>
    </w:rPr>
  </w:style>
  <w:style w:type="paragraph" w:customStyle="1" w:styleId="MatrixBullets">
    <w:name w:val="Matrix Bullets"/>
    <w:rsid w:val="004049A7"/>
    <w:pPr>
      <w:numPr>
        <w:numId w:val="9"/>
      </w:numPr>
    </w:pPr>
    <w:rPr>
      <w:rFonts w:ascii="Arial" w:hAnsi="Arial"/>
    </w:rPr>
  </w:style>
  <w:style w:type="character" w:customStyle="1" w:styleId="AnsKey">
    <w:name w:val="Ans Key"/>
    <w:basedOn w:val="DefaultParagraphFont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0"/>
      </w:numPr>
    </w:pPr>
  </w:style>
  <w:style w:type="paragraph" w:customStyle="1" w:styleId="RubricEntries10ptCentered">
    <w:name w:val="Rubric Entries 10 pt Centered"/>
    <w:basedOn w:val="RubricEntries"/>
    <w:rsid w:val="006E1B77"/>
    <w:pPr>
      <w:jc w:val="center"/>
    </w:pPr>
    <w:rPr>
      <w:sz w:val="20"/>
    </w:rPr>
  </w:style>
  <w:style w:type="paragraph" w:customStyle="1" w:styleId="ActivitybodyBoldCentered">
    <w:name w:val="Activitybody Bold + Centered"/>
    <w:basedOn w:val="Normal"/>
    <w:rsid w:val="005E71A4"/>
    <w:pPr>
      <w:spacing w:before="120" w:after="120"/>
      <w:ind w:left="360"/>
      <w:jc w:val="center"/>
    </w:pPr>
    <w:rPr>
      <w:b/>
      <w:bCs/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StdsTableCentered">
    <w:name w:val="StdsTable Centered"/>
    <w:basedOn w:val="StdsTable"/>
    <w:rsid w:val="00F80899"/>
    <w:pPr>
      <w:ind w:left="0"/>
      <w:jc w:val="center"/>
    </w:pPr>
    <w:rPr>
      <w:rFonts w:cs="Times New Roman"/>
      <w:szCs w:val="20"/>
    </w:rPr>
  </w:style>
  <w:style w:type="numbering" w:customStyle="1" w:styleId="AlphaCapital">
    <w:name w:val="Alpha Capital"/>
    <w:basedOn w:val="NoList"/>
    <w:rsid w:val="00625199"/>
    <w:pPr>
      <w:numPr>
        <w:numId w:val="14"/>
      </w:numPr>
    </w:pPr>
  </w:style>
  <w:style w:type="paragraph" w:customStyle="1" w:styleId="ActivityBody">
    <w:name w:val="Activity Body"/>
    <w:basedOn w:val="Normal"/>
    <w:qFormat/>
    <w:rsid w:val="00E45750"/>
    <w:pPr>
      <w:ind w:left="360"/>
    </w:pPr>
    <w:rPr>
      <w:rFonts w:cs="Arial"/>
    </w:rPr>
  </w:style>
  <w:style w:type="numbering" w:customStyle="1" w:styleId="TopicalOutlineNumbers">
    <w:name w:val="Topical Outline Numbers"/>
    <w:rsid w:val="00A61EA3"/>
    <w:pPr>
      <w:numPr>
        <w:numId w:val="12"/>
      </w:numPr>
    </w:pPr>
  </w:style>
  <w:style w:type="table" w:styleId="TableGrid">
    <w:name w:val="Table Grid"/>
    <w:basedOn w:val="TableNormal"/>
    <w:rsid w:val="0085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47655"/>
    <w:rPr>
      <w:rFonts w:ascii="Arial" w:hAnsi="Arial"/>
      <w:szCs w:val="24"/>
    </w:rPr>
  </w:style>
  <w:style w:type="character" w:styleId="PlaceholderText">
    <w:name w:val="Placeholder Text"/>
    <w:basedOn w:val="DefaultParagraphFont"/>
    <w:rsid w:val="002B2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olt\my%20documents\PLTW\AeroSpace_Rewrite\UNIT%204_Alternative%20App_Careers%20and%20Remote%20Sys\ECTActivityTemplate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ECTActivityTemplate2010</Template>
  <TotalTime>1</TotalTime>
  <Pages>3</Pages>
  <Words>489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3.2a Unit Conversion Homework Answer Key</vt:lpstr>
    </vt:vector>
  </TitlesOfParts>
  <Company>Project Lead The Way, Inc.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3.2a Unit Conversion Homework Answer Key</dc:title>
  <dc:subject>IED – Lesson X.Y - Lesson Title</dc:subject>
  <dc:creator>IED Curriculum Team</dc:creator>
  <cp:lastModifiedBy>Brett Igoe</cp:lastModifiedBy>
  <cp:revision>4</cp:revision>
  <cp:lastPrinted>2004-08-10T19:51:00Z</cp:lastPrinted>
  <dcterms:created xsi:type="dcterms:W3CDTF">2016-12-05T19:35:00Z</dcterms:created>
  <dcterms:modified xsi:type="dcterms:W3CDTF">2018-02-21T18:20:00Z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